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011F" w14:textId="193D4C96" w:rsidR="00C22442" w:rsidRPr="00C22442" w:rsidRDefault="00EB2018" w:rsidP="00C22442">
      <w:pPr>
        <w:jc w:val="center"/>
        <w:rPr>
          <w:b/>
          <w:sz w:val="32"/>
        </w:rPr>
      </w:pPr>
      <w:r>
        <w:rPr>
          <w:b/>
          <w:sz w:val="32"/>
        </w:rPr>
        <w:t xml:space="preserve">Option 1 - </w:t>
      </w:r>
      <w:r w:rsidR="00A41AA5">
        <w:rPr>
          <w:b/>
          <w:sz w:val="32"/>
        </w:rPr>
        <w:t>202</w:t>
      </w:r>
      <w:r w:rsidR="00B7168C">
        <w:rPr>
          <w:b/>
          <w:sz w:val="32"/>
        </w:rPr>
        <w:t>3</w:t>
      </w:r>
      <w:r w:rsidR="00C22442" w:rsidRPr="00C22442">
        <w:rPr>
          <w:b/>
          <w:sz w:val="32"/>
        </w:rPr>
        <w:t xml:space="preserve"> LMA Annual Conference</w:t>
      </w:r>
      <w:r w:rsidR="00523B02">
        <w:rPr>
          <w:b/>
          <w:sz w:val="32"/>
        </w:rPr>
        <w:t xml:space="preserve">: </w:t>
      </w:r>
      <w:r w:rsidR="00C22442" w:rsidRPr="00C22442">
        <w:rPr>
          <w:sz w:val="32"/>
        </w:rPr>
        <w:t xml:space="preserve">A Planning Tool for Your </w:t>
      </w:r>
      <w:r w:rsidR="00F46B4D">
        <w:rPr>
          <w:sz w:val="32"/>
        </w:rPr>
        <w:t>Submission</w:t>
      </w:r>
    </w:p>
    <w:p w14:paraId="3E1B1958" w14:textId="1D7564DB" w:rsidR="00DC1087" w:rsidRPr="00CD3E06" w:rsidRDefault="00C22442" w:rsidP="00CD3E06">
      <w:pPr>
        <w:rPr>
          <w:rFonts w:ascii="Calibri" w:hAnsi="Calibri" w:cs="Calibri"/>
          <w:color w:val="000000"/>
        </w:rPr>
      </w:pPr>
      <w:r w:rsidRPr="005D117B">
        <w:t xml:space="preserve">All </w:t>
      </w:r>
      <w:r w:rsidR="00523B02" w:rsidRPr="005D117B">
        <w:t>proposals</w:t>
      </w:r>
      <w:r w:rsidR="00F46B4D" w:rsidRPr="005D117B">
        <w:t xml:space="preserve"> </w:t>
      </w:r>
      <w:r w:rsidRPr="005D117B">
        <w:t>should</w:t>
      </w:r>
      <w:r w:rsidRPr="00F46B4D">
        <w:t xml:space="preserve"> be submitted to LMA’s website at</w:t>
      </w:r>
      <w:hyperlink r:id="rId8" w:history="1">
        <w:r w:rsidR="00CD3E06">
          <w:rPr>
            <w:rStyle w:val="Hyperlink"/>
            <w:rFonts w:ascii="Calibri" w:hAnsi="Calibri" w:cs="Calibri"/>
          </w:rPr>
          <w:t>https://my.legalmarketing.org/2023-Annual-Conference-Option-1-Session-Proposal</w:t>
        </w:r>
      </w:hyperlink>
      <w:bookmarkStart w:id="0" w:name="_GoBack"/>
      <w:bookmarkEnd w:id="0"/>
      <w:r w:rsidR="00D85707">
        <w:t xml:space="preserve"> </w:t>
      </w:r>
      <w:r w:rsidR="00F46B4D">
        <w:t xml:space="preserve">by </w:t>
      </w:r>
      <w:r w:rsidR="00F46B4D" w:rsidRPr="00F46B4D">
        <w:rPr>
          <w:b/>
        </w:rPr>
        <w:t xml:space="preserve">Friday, </w:t>
      </w:r>
      <w:r w:rsidR="00B7168C">
        <w:rPr>
          <w:b/>
        </w:rPr>
        <w:t>July 1</w:t>
      </w:r>
      <w:r w:rsidR="00F46B4D">
        <w:t>.</w:t>
      </w:r>
      <w:r w:rsidR="00A41AA5" w:rsidRPr="00F46B4D">
        <w:t xml:space="preserve"> </w:t>
      </w:r>
      <w:r w:rsidR="00901308">
        <w:t xml:space="preserve"> You may u</w:t>
      </w:r>
      <w:r w:rsidRPr="00F46B4D">
        <w:t xml:space="preserve">se this word document as a planning tool to draft your </w:t>
      </w:r>
      <w:r w:rsidR="00523B02">
        <w:t>proposal</w:t>
      </w:r>
      <w:r w:rsidRPr="00F46B4D">
        <w:t>.</w:t>
      </w:r>
      <w:r w:rsidR="007B769C">
        <w:t xml:space="preserve"> </w:t>
      </w:r>
      <w:r w:rsidRPr="00F46B4D">
        <w:t xml:space="preserve">If you need support, connect with the LMA Education Team at </w:t>
      </w:r>
      <w:hyperlink r:id="rId9" w:history="1">
        <w:r w:rsidR="00E243C5" w:rsidRPr="00E82C65">
          <w:rPr>
            <w:rStyle w:val="Hyperlink"/>
          </w:rPr>
          <w:t>education@legalmarketing.org</w:t>
        </w:r>
      </w:hyperlink>
      <w:r w:rsidRPr="00F46B4D">
        <w:t>.</w:t>
      </w:r>
    </w:p>
    <w:p w14:paraId="5E7A3B0B" w14:textId="2B3E041D" w:rsidR="00884B65" w:rsidRPr="005D117B" w:rsidRDefault="003C7B7A" w:rsidP="00523B02">
      <w:pPr>
        <w:rPr>
          <w:b/>
          <w:color w:val="006666"/>
          <w:u w:val="single"/>
        </w:rPr>
      </w:pPr>
      <w:r w:rsidRPr="00B87A55">
        <w:rPr>
          <w:b/>
          <w:color w:val="006666"/>
          <w:u w:val="single"/>
        </w:rPr>
        <w:t xml:space="preserve">Section </w:t>
      </w:r>
      <w:r w:rsidR="0075256E">
        <w:rPr>
          <w:b/>
          <w:color w:val="006666"/>
          <w:u w:val="single"/>
        </w:rPr>
        <w:t>1</w:t>
      </w:r>
      <w:r w:rsidR="00523B02" w:rsidRPr="00B87A55">
        <w:rPr>
          <w:b/>
          <w:color w:val="006666"/>
          <w:u w:val="single"/>
        </w:rPr>
        <w:t>: Getting to Know You</w:t>
      </w:r>
      <w:r w:rsidR="005D117B">
        <w:rPr>
          <w:b/>
          <w:color w:val="006666"/>
          <w:u w:val="single"/>
        </w:rPr>
        <w:br/>
      </w:r>
      <w:r w:rsidR="00E243C5" w:rsidRPr="005D117B">
        <w:rPr>
          <w:i/>
        </w:rPr>
        <w:t xml:space="preserve">As the </w:t>
      </w:r>
      <w:r w:rsidR="00F255CA" w:rsidRPr="005D117B">
        <w:rPr>
          <w:i/>
        </w:rPr>
        <w:t>submitter/author</w:t>
      </w:r>
      <w:r w:rsidR="00E243C5" w:rsidRPr="005D117B">
        <w:rPr>
          <w:i/>
        </w:rPr>
        <w:t xml:space="preserve">, you will receive all communications pertaining to this proposal. </w:t>
      </w:r>
      <w:r w:rsidR="00A97853">
        <w:rPr>
          <w:i/>
        </w:rPr>
        <w:t>S</w:t>
      </w:r>
      <w:r w:rsidR="00E243C5" w:rsidRPr="005D117B">
        <w:rPr>
          <w:i/>
        </w:rPr>
        <w:t>hare updates with your co-speakers (if applicable) as you see fit.</w:t>
      </w:r>
    </w:p>
    <w:p w14:paraId="1A5F4865" w14:textId="47BE6386" w:rsidR="00884B65" w:rsidRPr="00B7168C" w:rsidRDefault="00884B65" w:rsidP="00884B65">
      <w:pPr>
        <w:pStyle w:val="ListParagraph"/>
        <w:numPr>
          <w:ilvl w:val="0"/>
          <w:numId w:val="21"/>
        </w:numPr>
      </w:pPr>
      <w:r w:rsidRPr="00CB3C0A">
        <w:rPr>
          <w:b/>
        </w:rPr>
        <w:t>Name</w:t>
      </w:r>
      <w:r w:rsidR="00091DAE">
        <w:rPr>
          <w:b/>
        </w:rPr>
        <w:t>, Title, Company,</w:t>
      </w:r>
      <w:r w:rsidRPr="00CB3C0A">
        <w:rPr>
          <w:b/>
        </w:rPr>
        <w:t xml:space="preserve"> and Email Address</w:t>
      </w:r>
      <w:r w:rsidR="00A97853">
        <w:t xml:space="preserve"> </w:t>
      </w:r>
    </w:p>
    <w:p w14:paraId="5469182B" w14:textId="17FE4803" w:rsidR="00884B65" w:rsidRPr="00B7168C" w:rsidRDefault="00884B65" w:rsidP="00884B65">
      <w:pPr>
        <w:pStyle w:val="ListParagraph"/>
        <w:numPr>
          <w:ilvl w:val="0"/>
          <w:numId w:val="21"/>
        </w:numPr>
      </w:pPr>
      <w:r w:rsidRPr="00CB3C0A">
        <w:rPr>
          <w:b/>
        </w:rPr>
        <w:t>High-Level Bio</w:t>
      </w:r>
      <w:r w:rsidR="00A97853">
        <w:t xml:space="preserve"> </w:t>
      </w:r>
      <w:r w:rsidR="00091DAE">
        <w:rPr>
          <w:i/>
          <w:color w:val="00B0F0"/>
        </w:rPr>
        <w:t>(Up to 200 Words)</w:t>
      </w:r>
    </w:p>
    <w:p w14:paraId="5ED0FC6A" w14:textId="5190ABFE" w:rsidR="00884B65" w:rsidRPr="00CB3C0A" w:rsidRDefault="00884B65" w:rsidP="00884B65">
      <w:pPr>
        <w:pStyle w:val="ListParagraph"/>
        <w:numPr>
          <w:ilvl w:val="0"/>
          <w:numId w:val="21"/>
        </w:numPr>
        <w:rPr>
          <w:b/>
        </w:rPr>
      </w:pPr>
      <w:r w:rsidRPr="00CB3C0A">
        <w:rPr>
          <w:b/>
        </w:rPr>
        <w:t>LinkedIn Profile Link</w:t>
      </w:r>
    </w:p>
    <w:p w14:paraId="183D577B" w14:textId="7C639CD9" w:rsidR="00523B02" w:rsidRPr="00B87A55" w:rsidRDefault="00884B65" w:rsidP="00523B02">
      <w:pPr>
        <w:rPr>
          <w:b/>
          <w:color w:val="006666"/>
          <w:u w:val="single"/>
        </w:rPr>
      </w:pPr>
      <w:r w:rsidRPr="00B87A55">
        <w:rPr>
          <w:b/>
          <w:color w:val="006666"/>
          <w:u w:val="single"/>
        </w:rPr>
        <w:t xml:space="preserve">Section </w:t>
      </w:r>
      <w:r w:rsidR="0075256E">
        <w:rPr>
          <w:b/>
          <w:color w:val="006666"/>
          <w:u w:val="single"/>
        </w:rPr>
        <w:t>2</w:t>
      </w:r>
      <w:r w:rsidRPr="00B87A55">
        <w:rPr>
          <w:b/>
          <w:color w:val="006666"/>
          <w:u w:val="single"/>
        </w:rPr>
        <w:t>: Getting to Know Your Co-Speaker(s)</w:t>
      </w:r>
    </w:p>
    <w:p w14:paraId="1D28C9E1" w14:textId="158E247A" w:rsidR="003C7B7A" w:rsidRPr="00F55F75" w:rsidRDefault="00296345" w:rsidP="005D117B">
      <w:pPr>
        <w:pStyle w:val="ListParagraph"/>
        <w:numPr>
          <w:ilvl w:val="0"/>
          <w:numId w:val="26"/>
        </w:numPr>
      </w:pPr>
      <w:r w:rsidRPr="00A97853">
        <w:rPr>
          <w:b/>
        </w:rPr>
        <w:t>If applicable, p</w:t>
      </w:r>
      <w:r w:rsidR="003C7B7A" w:rsidRPr="00A97853">
        <w:rPr>
          <w:b/>
        </w:rPr>
        <w:t>rovide the followi</w:t>
      </w:r>
      <w:r w:rsidR="005D117B" w:rsidRPr="00A97853">
        <w:rPr>
          <w:b/>
        </w:rPr>
        <w:t xml:space="preserve">ng information for each </w:t>
      </w:r>
      <w:r w:rsidRPr="00A97853">
        <w:rPr>
          <w:b/>
        </w:rPr>
        <w:t>co-</w:t>
      </w:r>
      <w:r w:rsidR="005D117B" w:rsidRPr="00A97853">
        <w:rPr>
          <w:b/>
        </w:rPr>
        <w:t xml:space="preserve">speaker: </w:t>
      </w:r>
      <w:r w:rsidR="001239FD">
        <w:rPr>
          <w:b/>
        </w:rPr>
        <w:t xml:space="preserve">Name, Title, Company, Email Address </w:t>
      </w:r>
      <w:r w:rsidR="003C7B7A" w:rsidRPr="00A97853">
        <w:rPr>
          <w:b/>
        </w:rPr>
        <w:t xml:space="preserve">and a note on the value </w:t>
      </w:r>
      <w:r w:rsidR="005D117B" w:rsidRPr="00A97853">
        <w:rPr>
          <w:b/>
        </w:rPr>
        <w:t>he/she</w:t>
      </w:r>
      <w:r w:rsidR="003C7B7A" w:rsidRPr="00A97853">
        <w:rPr>
          <w:b/>
        </w:rPr>
        <w:t xml:space="preserve"> add</w:t>
      </w:r>
      <w:r w:rsidR="005D117B" w:rsidRPr="00A97853">
        <w:rPr>
          <w:b/>
        </w:rPr>
        <w:t>s</w:t>
      </w:r>
      <w:r w:rsidR="003C7B7A" w:rsidRPr="00A97853">
        <w:rPr>
          <w:b/>
        </w:rPr>
        <w:t xml:space="preserve"> to the session.</w:t>
      </w:r>
      <w:r w:rsidR="005D117B">
        <w:t xml:space="preserve"> </w:t>
      </w:r>
      <w:r w:rsidR="005D117B" w:rsidRPr="005D117B">
        <w:rPr>
          <w:color w:val="C00000"/>
        </w:rPr>
        <w:t>[optional]</w:t>
      </w:r>
    </w:p>
    <w:p w14:paraId="0A43C569" w14:textId="3B2229F0" w:rsidR="001239FD" w:rsidRDefault="001239FD" w:rsidP="001239FD">
      <w:pPr>
        <w:pStyle w:val="ListParagraph"/>
        <w:numPr>
          <w:ilvl w:val="1"/>
          <w:numId w:val="26"/>
        </w:numPr>
      </w:pPr>
      <w:r>
        <w:t>Name, Title, Company, and Email for each co-speaker</w:t>
      </w:r>
      <w:r w:rsidR="00E678F5">
        <w:t xml:space="preserve"> </w:t>
      </w:r>
      <w:r w:rsidR="00E678F5" w:rsidRPr="00E678F5">
        <w:rPr>
          <w:i/>
          <w:sz w:val="20"/>
        </w:rPr>
        <w:t xml:space="preserve">(i.e. Julie Jones, Chief Marketing Officer, Law Offices of ABC, </w:t>
      </w:r>
      <w:hyperlink r:id="rId10" w:history="1">
        <w:r w:rsidR="00E678F5" w:rsidRPr="00E678F5">
          <w:rPr>
            <w:rStyle w:val="Hyperlink"/>
            <w:i/>
            <w:sz w:val="20"/>
          </w:rPr>
          <w:t>julie@abc.com</w:t>
        </w:r>
      </w:hyperlink>
      <w:r w:rsidR="00E678F5" w:rsidRPr="00E678F5">
        <w:rPr>
          <w:i/>
          <w:sz w:val="20"/>
        </w:rPr>
        <w:t xml:space="preserve">) </w:t>
      </w:r>
    </w:p>
    <w:p w14:paraId="04C8806D" w14:textId="2F84014D" w:rsidR="00F55F75" w:rsidRDefault="00A97853" w:rsidP="001239FD">
      <w:pPr>
        <w:pStyle w:val="ListParagraph"/>
        <w:numPr>
          <w:ilvl w:val="1"/>
          <w:numId w:val="26"/>
        </w:numPr>
      </w:pPr>
      <w:r>
        <w:t xml:space="preserve">What value/perspective does </w:t>
      </w:r>
      <w:r w:rsidR="001239FD">
        <w:t>they each</w:t>
      </w:r>
      <w:r>
        <w:t xml:space="preserve"> bring to the session? </w:t>
      </w:r>
    </w:p>
    <w:p w14:paraId="7632A263" w14:textId="77777777" w:rsidR="001239FD" w:rsidRPr="00F55F75" w:rsidRDefault="001239FD" w:rsidP="001239FD">
      <w:pPr>
        <w:pStyle w:val="ListParagraph"/>
        <w:ind w:left="1440"/>
      </w:pPr>
    </w:p>
    <w:p w14:paraId="3A966B29" w14:textId="26EFDD34" w:rsidR="00F55F75" w:rsidRPr="00A97853" w:rsidRDefault="005D117B" w:rsidP="00F55F75">
      <w:pPr>
        <w:pStyle w:val="ListParagraph"/>
        <w:numPr>
          <w:ilvl w:val="0"/>
          <w:numId w:val="26"/>
        </w:numPr>
        <w:rPr>
          <w:b/>
        </w:rPr>
      </w:pPr>
      <w:r w:rsidRPr="00A97853">
        <w:rPr>
          <w:b/>
        </w:rPr>
        <w:t xml:space="preserve">Are there any first time </w:t>
      </w:r>
      <w:r w:rsidR="00C85C3F" w:rsidRPr="00A97853">
        <w:rPr>
          <w:b/>
        </w:rPr>
        <w:t>LMA Annual Conference speakers attached to this proposal?</w:t>
      </w:r>
    </w:p>
    <w:p w14:paraId="3E961E46" w14:textId="66714AC3" w:rsidR="005D117B" w:rsidRPr="005D117B" w:rsidRDefault="005D117B" w:rsidP="005D117B">
      <w:pPr>
        <w:pStyle w:val="ListParagraph"/>
        <w:numPr>
          <w:ilvl w:val="1"/>
          <w:numId w:val="26"/>
        </w:numPr>
        <w:rPr>
          <w:color w:val="C00000"/>
        </w:rPr>
      </w:pPr>
      <w:r>
        <w:t xml:space="preserve">If yes, who? </w:t>
      </w:r>
    </w:p>
    <w:p w14:paraId="369C714C" w14:textId="77777777" w:rsidR="00F55F75" w:rsidRDefault="00F55F75" w:rsidP="00F55F75">
      <w:pPr>
        <w:pStyle w:val="ListParagraph"/>
      </w:pPr>
    </w:p>
    <w:p w14:paraId="3544407F" w14:textId="5B05E2A4" w:rsidR="00F55F75" w:rsidRPr="00A97853" w:rsidRDefault="005D117B" w:rsidP="00F63E12">
      <w:pPr>
        <w:pStyle w:val="ListParagraph"/>
        <w:numPr>
          <w:ilvl w:val="0"/>
          <w:numId w:val="26"/>
        </w:numPr>
        <w:rPr>
          <w:b/>
        </w:rPr>
      </w:pPr>
      <w:r w:rsidRPr="00A97853">
        <w:rPr>
          <w:b/>
        </w:rPr>
        <w:t>H</w:t>
      </w:r>
      <w:r w:rsidR="00C7155C" w:rsidRPr="00A97853">
        <w:rPr>
          <w:b/>
        </w:rPr>
        <w:t>ow will</w:t>
      </w:r>
      <w:r w:rsidR="00F55F75" w:rsidRPr="00A97853">
        <w:rPr>
          <w:b/>
        </w:rPr>
        <w:t xml:space="preserve"> you include the voice of the client?</w:t>
      </w:r>
    </w:p>
    <w:p w14:paraId="6D63963E" w14:textId="77777777" w:rsidR="00E243C5" w:rsidRPr="00F55F75" w:rsidRDefault="00E243C5" w:rsidP="00E243C5">
      <w:pPr>
        <w:pStyle w:val="ListParagraph"/>
        <w:spacing w:line="240" w:lineRule="auto"/>
        <w:ind w:left="1440"/>
      </w:pPr>
    </w:p>
    <w:p w14:paraId="29F4A42C" w14:textId="68701A4D" w:rsidR="00E243C5" w:rsidRDefault="00E243C5" w:rsidP="00E243C5">
      <w:pPr>
        <w:rPr>
          <w:b/>
          <w:color w:val="006666"/>
          <w:u w:val="single"/>
        </w:rPr>
      </w:pPr>
      <w:r w:rsidRPr="00B87A55">
        <w:rPr>
          <w:b/>
          <w:color w:val="006666"/>
          <w:u w:val="single"/>
        </w:rPr>
        <w:t xml:space="preserve">Section </w:t>
      </w:r>
      <w:r w:rsidR="00A3465B">
        <w:rPr>
          <w:b/>
          <w:color w:val="006666"/>
          <w:u w:val="single"/>
        </w:rPr>
        <w:t>3</w:t>
      </w:r>
      <w:r w:rsidRPr="00B87A55">
        <w:rPr>
          <w:b/>
          <w:color w:val="006666"/>
          <w:u w:val="single"/>
        </w:rPr>
        <w:t>: Session Details &amp; Engagement Strategies</w:t>
      </w:r>
    </w:p>
    <w:p w14:paraId="68ABCBCD" w14:textId="74AF8307" w:rsidR="00A97853" w:rsidRPr="00A97853" w:rsidRDefault="00E243C5" w:rsidP="00915ECD">
      <w:pPr>
        <w:pStyle w:val="ListParagraph"/>
        <w:numPr>
          <w:ilvl w:val="0"/>
          <w:numId w:val="31"/>
        </w:numPr>
        <w:spacing w:after="0"/>
      </w:pPr>
      <w:r w:rsidRPr="00A97853">
        <w:rPr>
          <w:b/>
        </w:rPr>
        <w:t>Session Title</w:t>
      </w:r>
      <w:r w:rsidR="00A97853" w:rsidRPr="00A97853">
        <w:t xml:space="preserve"> </w:t>
      </w:r>
      <w:r w:rsidR="00A97853" w:rsidRPr="00A97853">
        <w:rPr>
          <w:color w:val="00B0F0"/>
        </w:rPr>
        <w:t>[10 word limit]</w:t>
      </w:r>
    </w:p>
    <w:p w14:paraId="0C42A027" w14:textId="77777777" w:rsidR="00A97853" w:rsidRPr="00A97853" w:rsidRDefault="00A97853" w:rsidP="00915ECD">
      <w:pPr>
        <w:pStyle w:val="ListParagraph"/>
        <w:spacing w:after="0"/>
      </w:pPr>
    </w:p>
    <w:p w14:paraId="4D71BAC7" w14:textId="1771DBF2" w:rsidR="00915ECD" w:rsidRPr="00915ECD" w:rsidRDefault="00A3465B" w:rsidP="00915ECD">
      <w:pPr>
        <w:pStyle w:val="ListParagraph"/>
        <w:numPr>
          <w:ilvl w:val="0"/>
          <w:numId w:val="31"/>
        </w:numPr>
        <w:spacing w:after="0"/>
      </w:pPr>
      <w:r w:rsidRPr="00A97853">
        <w:rPr>
          <w:b/>
        </w:rPr>
        <w:t>Session Description</w:t>
      </w:r>
      <w:r w:rsidR="00E243C5" w:rsidRPr="00A97853">
        <w:t xml:space="preserve"> </w:t>
      </w:r>
      <w:r w:rsidR="00A97853" w:rsidRPr="00A97853">
        <w:rPr>
          <w:color w:val="00B0F0"/>
        </w:rPr>
        <w:t>[</w:t>
      </w:r>
      <w:r w:rsidRPr="00A97853">
        <w:rPr>
          <w:color w:val="00B0F0"/>
        </w:rPr>
        <w:t xml:space="preserve">150 </w:t>
      </w:r>
      <w:r w:rsidR="00A97853" w:rsidRPr="00A97853">
        <w:rPr>
          <w:color w:val="00B0F0"/>
        </w:rPr>
        <w:t>word limit]</w:t>
      </w:r>
    </w:p>
    <w:p w14:paraId="060F97DA" w14:textId="159949FA" w:rsidR="00915ECD" w:rsidRPr="00A97853" w:rsidRDefault="00915ECD" w:rsidP="00915ECD">
      <w:pPr>
        <w:spacing w:after="0"/>
      </w:pPr>
    </w:p>
    <w:p w14:paraId="2A7308C4" w14:textId="35BB4155" w:rsidR="00A97853" w:rsidRPr="00A97853" w:rsidRDefault="00A97853" w:rsidP="00915ECD">
      <w:pPr>
        <w:pStyle w:val="ListParagraph"/>
        <w:numPr>
          <w:ilvl w:val="0"/>
          <w:numId w:val="31"/>
        </w:numPr>
        <w:spacing w:after="0"/>
        <w:rPr>
          <w:b/>
        </w:rPr>
      </w:pPr>
      <w:r w:rsidRPr="00A97853">
        <w:rPr>
          <w:b/>
        </w:rPr>
        <w:t xml:space="preserve">Learning Objectives </w:t>
      </w:r>
      <w:r>
        <w:rPr>
          <w:b/>
        </w:rPr>
        <w:t>(1-3)</w:t>
      </w:r>
    </w:p>
    <w:p w14:paraId="49448714" w14:textId="20903C59" w:rsidR="00A97853" w:rsidRDefault="00A97853" w:rsidP="00A97853">
      <w:pPr>
        <w:pStyle w:val="ListParagraph"/>
        <w:numPr>
          <w:ilvl w:val="1"/>
          <w:numId w:val="31"/>
        </w:numPr>
      </w:pPr>
      <w:r>
        <w:t xml:space="preserve"> </w:t>
      </w:r>
    </w:p>
    <w:p w14:paraId="5867D642" w14:textId="0E4CBAC0" w:rsidR="00A97853" w:rsidRDefault="00A97853" w:rsidP="00A97853">
      <w:pPr>
        <w:pStyle w:val="ListParagraph"/>
        <w:numPr>
          <w:ilvl w:val="1"/>
          <w:numId w:val="31"/>
        </w:numPr>
      </w:pPr>
      <w:r>
        <w:t xml:space="preserve"> </w:t>
      </w:r>
    </w:p>
    <w:p w14:paraId="30A501DC" w14:textId="590DE7CA" w:rsidR="00A97853" w:rsidRDefault="00A97853" w:rsidP="00A97853">
      <w:pPr>
        <w:pStyle w:val="ListParagraph"/>
        <w:numPr>
          <w:ilvl w:val="1"/>
          <w:numId w:val="31"/>
        </w:numPr>
      </w:pPr>
      <w:r>
        <w:t xml:space="preserve">  </w:t>
      </w:r>
    </w:p>
    <w:p w14:paraId="05822054" w14:textId="77777777" w:rsidR="00A97853" w:rsidRDefault="00A97853" w:rsidP="00A97853">
      <w:pPr>
        <w:pStyle w:val="ListParagraph"/>
        <w:ind w:left="1440"/>
      </w:pPr>
    </w:p>
    <w:p w14:paraId="00AAAEE1" w14:textId="361CD52C" w:rsidR="00A97853" w:rsidRDefault="00A97853" w:rsidP="00A97853">
      <w:pPr>
        <w:pStyle w:val="ListParagraph"/>
        <w:numPr>
          <w:ilvl w:val="0"/>
          <w:numId w:val="31"/>
        </w:numPr>
        <w:rPr>
          <w:b/>
        </w:rPr>
      </w:pPr>
      <w:r w:rsidRPr="00A97853">
        <w:rPr>
          <w:b/>
        </w:rPr>
        <w:t xml:space="preserve">What session </w:t>
      </w:r>
      <w:r w:rsidR="00CB3C0A">
        <w:rPr>
          <w:b/>
        </w:rPr>
        <w:t>types</w:t>
      </w:r>
      <w:r w:rsidRPr="00A97853">
        <w:rPr>
          <w:b/>
        </w:rPr>
        <w:t xml:space="preserve"> are more applicable for this proposal? If selected, the ACAC will </w:t>
      </w:r>
      <w:r>
        <w:rPr>
          <w:b/>
        </w:rPr>
        <w:t xml:space="preserve">share more direction on </w:t>
      </w:r>
      <w:r w:rsidR="00CB3C0A">
        <w:rPr>
          <w:b/>
        </w:rPr>
        <w:t>type</w:t>
      </w:r>
      <w:r>
        <w:rPr>
          <w:b/>
        </w:rPr>
        <w:t xml:space="preserve"> and session length. </w:t>
      </w:r>
      <w:r w:rsidRPr="00CB3C0A">
        <w:rPr>
          <w:color w:val="00B0F0"/>
        </w:rPr>
        <w:t>(Select all that apply)</w:t>
      </w:r>
    </w:p>
    <w:p w14:paraId="6261AA49" w14:textId="77777777" w:rsidR="00A97853" w:rsidRDefault="00A97853" w:rsidP="00A97853">
      <w:pPr>
        <w:pStyle w:val="ListParagraph"/>
        <w:numPr>
          <w:ilvl w:val="1"/>
          <w:numId w:val="31"/>
        </w:numPr>
      </w:pPr>
      <w:r>
        <w:t>Quick Hit (Ted-style talk)</w:t>
      </w:r>
    </w:p>
    <w:p w14:paraId="67979F67" w14:textId="77777777" w:rsidR="00A97853" w:rsidRDefault="00A97853" w:rsidP="00A97853">
      <w:pPr>
        <w:pStyle w:val="ListParagraph"/>
        <w:numPr>
          <w:ilvl w:val="1"/>
          <w:numId w:val="31"/>
        </w:numPr>
      </w:pPr>
      <w:r>
        <w:t>Breakout Session (panel, lecture, fireside chat, interactive format)</w:t>
      </w:r>
    </w:p>
    <w:p w14:paraId="5B4072B4" w14:textId="0F774E1C" w:rsidR="00A97853" w:rsidRPr="000F3E34" w:rsidRDefault="000F3E34" w:rsidP="00A97853">
      <w:pPr>
        <w:pStyle w:val="ListParagraph"/>
        <w:numPr>
          <w:ilvl w:val="1"/>
          <w:numId w:val="31"/>
        </w:numPr>
        <w:rPr>
          <w:b/>
        </w:rPr>
      </w:pPr>
      <w:r>
        <w:t>Deep Dive (case study, facilitated expert panel, etc.)</w:t>
      </w:r>
    </w:p>
    <w:p w14:paraId="678773D9" w14:textId="7B824DFE" w:rsidR="00A3465B" w:rsidRDefault="000F3E34" w:rsidP="000F3E34">
      <w:pPr>
        <w:pStyle w:val="ListParagraph"/>
        <w:numPr>
          <w:ilvl w:val="1"/>
          <w:numId w:val="31"/>
        </w:numPr>
      </w:pPr>
      <w:r>
        <w:t>Workshop (in-depth, interactive hands-on learning)</w:t>
      </w:r>
    </w:p>
    <w:p w14:paraId="50F71371" w14:textId="77777777" w:rsidR="00091DAE" w:rsidRDefault="00091DAE" w:rsidP="00091DAE">
      <w:pPr>
        <w:pStyle w:val="ListParagraph"/>
        <w:ind w:left="1440"/>
      </w:pPr>
    </w:p>
    <w:p w14:paraId="027C7432" w14:textId="3729DF76" w:rsidR="00091DAE" w:rsidRDefault="00091DAE" w:rsidP="00091DAE">
      <w:pPr>
        <w:pStyle w:val="ListParagraph"/>
        <w:numPr>
          <w:ilvl w:val="0"/>
          <w:numId w:val="31"/>
        </w:numPr>
      </w:pPr>
      <w:r>
        <w:rPr>
          <w:b/>
        </w:rPr>
        <w:t>Who will benefit most from attending this program?</w:t>
      </w:r>
    </w:p>
    <w:p w14:paraId="4F8F8949" w14:textId="75602CC4" w:rsidR="001239FD" w:rsidRDefault="001239FD" w:rsidP="001239FD"/>
    <w:p w14:paraId="40E7131D" w14:textId="77777777" w:rsidR="001239FD" w:rsidRPr="004F4B80" w:rsidRDefault="001239FD" w:rsidP="001239FD">
      <w:pPr>
        <w:ind w:left="720"/>
      </w:pPr>
      <w:r w:rsidRPr="004F4B80">
        <w:lastRenderedPageBreak/>
        <w:t xml:space="preserve">Priority will be given to </w:t>
      </w:r>
      <w:r>
        <w:t>proposals</w:t>
      </w:r>
      <w:r w:rsidRPr="004F4B80">
        <w:t xml:space="preserve"> </w:t>
      </w:r>
      <w:r>
        <w:t>that</w:t>
      </w:r>
      <w:r w:rsidRPr="004F4B80">
        <w:t xml:space="preserve"> embrace meaningful interactivity and challenge the traditional way of presenting.</w:t>
      </w:r>
      <w:r w:rsidRPr="004F4B80">
        <w:rPr>
          <w:b/>
          <w:bCs/>
        </w:rPr>
        <w:t> </w:t>
      </w:r>
      <w:r w:rsidRPr="004F4B80">
        <w:t>Examples:</w:t>
      </w:r>
    </w:p>
    <w:p w14:paraId="7BD50451" w14:textId="77777777" w:rsidR="001239FD" w:rsidRPr="004F4B80" w:rsidRDefault="001239FD" w:rsidP="001239FD">
      <w:pPr>
        <w:numPr>
          <w:ilvl w:val="0"/>
          <w:numId w:val="15"/>
        </w:numPr>
        <w:tabs>
          <w:tab w:val="clear" w:pos="720"/>
          <w:tab w:val="num" w:pos="1440"/>
        </w:tabs>
        <w:spacing w:after="0" w:line="240" w:lineRule="auto"/>
        <w:ind w:left="1440"/>
        <w:contextualSpacing/>
      </w:pPr>
      <w:r w:rsidRPr="004F4B80">
        <w:t>Small groups are presented with a situation and discuss potential solutions or outcomes.</w:t>
      </w:r>
    </w:p>
    <w:p w14:paraId="36138DE3" w14:textId="77777777" w:rsidR="001239FD" w:rsidRPr="004F4B80" w:rsidRDefault="001239FD" w:rsidP="001239FD">
      <w:pPr>
        <w:numPr>
          <w:ilvl w:val="0"/>
          <w:numId w:val="15"/>
        </w:numPr>
        <w:tabs>
          <w:tab w:val="clear" w:pos="720"/>
          <w:tab w:val="num" w:pos="1440"/>
        </w:tabs>
        <w:spacing w:after="0" w:line="240" w:lineRule="auto"/>
        <w:ind w:left="1440"/>
        <w:contextualSpacing/>
      </w:pPr>
      <w:r w:rsidRPr="004F4B80">
        <w:t>Have participants reiterate learned information through a game or activity.</w:t>
      </w:r>
    </w:p>
    <w:p w14:paraId="27371E0D" w14:textId="77777777" w:rsidR="001239FD" w:rsidRPr="004F4B80" w:rsidRDefault="001239FD" w:rsidP="001239FD">
      <w:pPr>
        <w:numPr>
          <w:ilvl w:val="0"/>
          <w:numId w:val="15"/>
        </w:numPr>
        <w:tabs>
          <w:tab w:val="clear" w:pos="720"/>
          <w:tab w:val="num" w:pos="1440"/>
        </w:tabs>
        <w:spacing w:after="0" w:line="240" w:lineRule="auto"/>
        <w:ind w:left="1440"/>
        <w:contextualSpacing/>
      </w:pPr>
      <w:r w:rsidRPr="004F4B80">
        <w:t>Session includes real world applicability resources (i.e. worksheets, templates, tools)</w:t>
      </w:r>
      <w:r>
        <w:br/>
      </w:r>
    </w:p>
    <w:p w14:paraId="05A25D6F" w14:textId="2A93D260" w:rsidR="001239FD" w:rsidRDefault="001239FD" w:rsidP="001239FD">
      <w:pPr>
        <w:ind w:left="720"/>
      </w:pPr>
      <w:r w:rsidRPr="004F4B80">
        <w:t>Need more ideas? Visit the Audience Engagement Strategies section of </w:t>
      </w:r>
      <w:hyperlink r:id="rId11" w:tgtFrame="_blank" w:history="1">
        <w:r w:rsidRPr="004F4B80">
          <w:rPr>
            <w:rStyle w:val="Hyperlink"/>
          </w:rPr>
          <w:t>LMA's Speaker Resource Page</w:t>
        </w:r>
      </w:hyperlink>
      <w:r w:rsidRPr="004F4B80">
        <w:t>.</w:t>
      </w:r>
    </w:p>
    <w:p w14:paraId="73396D22" w14:textId="5E96C995" w:rsidR="00E243C5" w:rsidRPr="000F3E34" w:rsidRDefault="00CB3C0A" w:rsidP="000F3E34">
      <w:pPr>
        <w:pStyle w:val="ListParagraph"/>
        <w:numPr>
          <w:ilvl w:val="0"/>
          <w:numId w:val="31"/>
        </w:numPr>
        <w:rPr>
          <w:b/>
          <w:bCs/>
        </w:rPr>
      </w:pPr>
      <w:r>
        <w:rPr>
          <w:b/>
          <w:bCs/>
        </w:rPr>
        <w:t>Elaborate on</w:t>
      </w:r>
      <w:r w:rsidR="00E243C5" w:rsidRPr="000F3E34">
        <w:rPr>
          <w:b/>
          <w:bCs/>
        </w:rPr>
        <w:t xml:space="preserve"> how you will maximize attendee engagement during your session. </w:t>
      </w:r>
    </w:p>
    <w:p w14:paraId="0C9699EE" w14:textId="77777777" w:rsidR="00915ECD" w:rsidRPr="004F4B80" w:rsidRDefault="00915ECD" w:rsidP="00915ECD">
      <w:pPr>
        <w:ind w:left="720"/>
      </w:pPr>
    </w:p>
    <w:p w14:paraId="5030E67B" w14:textId="6AA068EC" w:rsidR="00A3465B" w:rsidRDefault="00A3465B" w:rsidP="00CB3C0A">
      <w:pPr>
        <w:pStyle w:val="ListParagraph"/>
        <w:numPr>
          <w:ilvl w:val="0"/>
          <w:numId w:val="31"/>
        </w:numPr>
        <w:rPr>
          <w:b/>
        </w:rPr>
      </w:pPr>
      <w:r w:rsidRPr="00CB3C0A">
        <w:rPr>
          <w:b/>
        </w:rPr>
        <w:t>Describe how diversity, equity and inclusion is addressed/incorporated in your session and speaker selection.</w:t>
      </w:r>
    </w:p>
    <w:p w14:paraId="26E62723" w14:textId="77777777" w:rsidR="00CB3C0A" w:rsidRPr="00CB3C0A" w:rsidRDefault="00CB3C0A" w:rsidP="00CB3C0A">
      <w:pPr>
        <w:rPr>
          <w:b/>
        </w:rPr>
      </w:pPr>
    </w:p>
    <w:p w14:paraId="149B0B3C" w14:textId="71F5319E" w:rsidR="007B0F88" w:rsidRPr="00B87A55" w:rsidRDefault="007B0F88" w:rsidP="007B0F88">
      <w:pPr>
        <w:rPr>
          <w:b/>
          <w:color w:val="006666"/>
          <w:u w:val="single"/>
        </w:rPr>
      </w:pPr>
      <w:r w:rsidRPr="00B87A55">
        <w:rPr>
          <w:b/>
          <w:color w:val="006666"/>
          <w:u w:val="single"/>
        </w:rPr>
        <w:t>S</w:t>
      </w:r>
      <w:r w:rsidR="00FB1225">
        <w:rPr>
          <w:b/>
          <w:color w:val="006666"/>
          <w:u w:val="single"/>
        </w:rPr>
        <w:t>ection 4</w:t>
      </w:r>
      <w:r w:rsidRPr="00B87A55">
        <w:rPr>
          <w:b/>
          <w:color w:val="006666"/>
          <w:u w:val="single"/>
        </w:rPr>
        <w:t>: Body of Knowledge</w:t>
      </w:r>
      <w:r w:rsidR="00AA1512" w:rsidRPr="00B87A55">
        <w:rPr>
          <w:b/>
          <w:color w:val="006666"/>
          <w:u w:val="single"/>
        </w:rPr>
        <w:t xml:space="preserve"> &amp; Content Level</w:t>
      </w:r>
    </w:p>
    <w:p w14:paraId="1B0AA7CF" w14:textId="77777777" w:rsidR="007B0F88" w:rsidRDefault="007B0F88" w:rsidP="007B0F88">
      <w:r>
        <w:t xml:space="preserve">LMA's </w:t>
      </w:r>
      <w:hyperlink r:id="rId12" w:history="1">
        <w:r w:rsidRPr="000A1EB4">
          <w:rPr>
            <w:rStyle w:val="Hyperlink"/>
          </w:rPr>
          <w:t>Body of Knowledge (BoK)</w:t>
        </w:r>
      </w:hyperlink>
      <w:r>
        <w:t xml:space="preserve"> is a foundational resource that defines the core skills necessary for legal marketers to succeed. The BoK defines the essential and accepted domains, competencies and associated skill sets within the legal marketing profession at every level. The domains include:</w:t>
      </w:r>
    </w:p>
    <w:p w14:paraId="02D46DB8" w14:textId="77777777" w:rsidR="007B0F88" w:rsidRDefault="007B0F88" w:rsidP="007B0F88">
      <w:pPr>
        <w:pStyle w:val="ListParagraph"/>
        <w:numPr>
          <w:ilvl w:val="0"/>
          <w:numId w:val="3"/>
        </w:numPr>
        <w:spacing w:after="0" w:line="240" w:lineRule="auto"/>
      </w:pPr>
      <w:r w:rsidRPr="00C22442">
        <w:rPr>
          <w:b/>
        </w:rPr>
        <w:t>Business Development</w:t>
      </w:r>
      <w:r>
        <w:t xml:space="preserve"> drives new business and increased revenue for the law firm - both directly and indirectly - through client and prospect outreach, attorney coaching and mentoring, and market intelligence.</w:t>
      </w:r>
    </w:p>
    <w:p w14:paraId="2A81E431" w14:textId="77777777" w:rsidR="007B0F88" w:rsidRDefault="007B0F88" w:rsidP="007B0F88">
      <w:pPr>
        <w:pStyle w:val="ListParagraph"/>
        <w:numPr>
          <w:ilvl w:val="0"/>
          <w:numId w:val="3"/>
        </w:numPr>
        <w:spacing w:after="0" w:line="240" w:lineRule="auto"/>
      </w:pPr>
      <w:r w:rsidRPr="00C22442">
        <w:rPr>
          <w:b/>
        </w:rPr>
        <w:t>Business of Law</w:t>
      </w:r>
      <w:r>
        <w:t xml:space="preserve"> includes understanding the legal profession, evaluating firm financial and operational performance, building strategies to leverage market opportunities and implementing practices that maximize performance.</w:t>
      </w:r>
    </w:p>
    <w:p w14:paraId="541BF60E" w14:textId="77777777" w:rsidR="007B0F88" w:rsidRDefault="007B0F88" w:rsidP="007B0F88">
      <w:pPr>
        <w:pStyle w:val="ListParagraph"/>
        <w:numPr>
          <w:ilvl w:val="0"/>
          <w:numId w:val="3"/>
        </w:numPr>
        <w:spacing w:after="0" w:line="240" w:lineRule="auto"/>
      </w:pPr>
      <w:r w:rsidRPr="00C22442">
        <w:rPr>
          <w:b/>
        </w:rPr>
        <w:t>Client Services</w:t>
      </w:r>
      <w:r>
        <w:t xml:space="preserve"> consist of the techniques, processes and standards by which law firms' professional staff serve the lawyers in the firm and the clients of the firm, including the disciplines of project management and process improvement.</w:t>
      </w:r>
    </w:p>
    <w:p w14:paraId="4FBB6827" w14:textId="77777777" w:rsidR="007B0F88" w:rsidRDefault="007B0F88" w:rsidP="007B0F88">
      <w:pPr>
        <w:pStyle w:val="ListParagraph"/>
        <w:numPr>
          <w:ilvl w:val="0"/>
          <w:numId w:val="3"/>
        </w:numPr>
        <w:spacing w:after="0" w:line="240" w:lineRule="auto"/>
      </w:pPr>
      <w:r w:rsidRPr="00C22442">
        <w:rPr>
          <w:b/>
        </w:rPr>
        <w:t xml:space="preserve">Communications </w:t>
      </w:r>
      <w:r>
        <w:t>entail developing and implementing internal and external messaging strategies to broaden the impact of the firms' programs and brand position.</w:t>
      </w:r>
    </w:p>
    <w:p w14:paraId="63977DAD" w14:textId="77777777" w:rsidR="007B0F88" w:rsidRDefault="007B0F88" w:rsidP="007B0F88">
      <w:pPr>
        <w:pStyle w:val="ListParagraph"/>
        <w:numPr>
          <w:ilvl w:val="0"/>
          <w:numId w:val="3"/>
        </w:numPr>
        <w:spacing w:after="0" w:line="240" w:lineRule="auto"/>
      </w:pPr>
      <w:r w:rsidRPr="00C22442">
        <w:rPr>
          <w:b/>
        </w:rPr>
        <w:t>Marketing Management and Leadership</w:t>
      </w:r>
      <w:r>
        <w:t xml:space="preserve"> establishes and effectively manages a highly functioning marketing organization through people and processes that foster collaboration and drive overall business objectives.</w:t>
      </w:r>
    </w:p>
    <w:p w14:paraId="45BD4A10" w14:textId="77777777" w:rsidR="007B0F88" w:rsidRDefault="007B0F88" w:rsidP="007B0F88">
      <w:pPr>
        <w:pStyle w:val="ListParagraph"/>
        <w:numPr>
          <w:ilvl w:val="0"/>
          <w:numId w:val="3"/>
        </w:numPr>
        <w:spacing w:after="0" w:line="240" w:lineRule="auto"/>
      </w:pPr>
      <w:r w:rsidRPr="000A1EB4">
        <w:rPr>
          <w:b/>
        </w:rPr>
        <w:t>Technology Management</w:t>
      </w:r>
      <w:r>
        <w:t xml:space="preserve"> includes identification, implementation and effect management of the technologies and technology staff that support marketing and business development. </w:t>
      </w:r>
      <w:r>
        <w:br/>
      </w:r>
    </w:p>
    <w:p w14:paraId="65CE4959" w14:textId="77777777" w:rsidR="00CB3C0A" w:rsidRPr="00CB3C0A" w:rsidRDefault="007B0F88" w:rsidP="00CB3C0A">
      <w:pPr>
        <w:pStyle w:val="ListParagraph"/>
        <w:numPr>
          <w:ilvl w:val="0"/>
          <w:numId w:val="32"/>
        </w:numPr>
      </w:pPr>
      <w:r w:rsidRPr="00CB3C0A">
        <w:rPr>
          <w:b/>
        </w:rPr>
        <w:t xml:space="preserve">Select </w:t>
      </w:r>
      <w:r w:rsidR="00A3465B" w:rsidRPr="00CB3C0A">
        <w:rPr>
          <w:b/>
        </w:rPr>
        <w:t xml:space="preserve">the </w:t>
      </w:r>
      <w:r w:rsidR="00A3465B" w:rsidRPr="00CB3C0A">
        <w:rPr>
          <w:b/>
          <w:u w:val="single"/>
        </w:rPr>
        <w:t>primary</w:t>
      </w:r>
      <w:r w:rsidR="00A3465B" w:rsidRPr="00CB3C0A">
        <w:rPr>
          <w:b/>
        </w:rPr>
        <w:t xml:space="preserve"> domain</w:t>
      </w:r>
      <w:r w:rsidR="00AA1512" w:rsidRPr="00CB3C0A">
        <w:rPr>
          <w:b/>
        </w:rPr>
        <w:t xml:space="preserve"> that</w:t>
      </w:r>
      <w:r w:rsidR="00A3465B" w:rsidRPr="00CB3C0A">
        <w:rPr>
          <w:b/>
        </w:rPr>
        <w:t xml:space="preserve"> applies</w:t>
      </w:r>
      <w:r w:rsidRPr="00CB3C0A">
        <w:rPr>
          <w:b/>
        </w:rPr>
        <w:t xml:space="preserve"> to the </w:t>
      </w:r>
      <w:r w:rsidR="00CB3C0A">
        <w:rPr>
          <w:b/>
        </w:rPr>
        <w:t xml:space="preserve">proposal: </w:t>
      </w:r>
      <w:r w:rsidR="00CB3C0A" w:rsidRPr="00091DAE">
        <w:rPr>
          <w:color w:val="C00000"/>
        </w:rPr>
        <w:t>[select one]</w:t>
      </w:r>
    </w:p>
    <w:p w14:paraId="3B5F2FB9" w14:textId="77777777" w:rsidR="00CB3C0A" w:rsidRDefault="007B0F88" w:rsidP="00CB3C0A">
      <w:pPr>
        <w:pStyle w:val="ListParagraph"/>
        <w:numPr>
          <w:ilvl w:val="1"/>
          <w:numId w:val="32"/>
        </w:numPr>
      </w:pPr>
      <w:r>
        <w:t>Business Development</w:t>
      </w:r>
    </w:p>
    <w:p w14:paraId="2624DBA6" w14:textId="77777777" w:rsidR="00CB3C0A" w:rsidRDefault="007B0F88" w:rsidP="00CB3C0A">
      <w:pPr>
        <w:pStyle w:val="ListParagraph"/>
        <w:numPr>
          <w:ilvl w:val="1"/>
          <w:numId w:val="32"/>
        </w:numPr>
      </w:pPr>
      <w:r>
        <w:t>Business of Law</w:t>
      </w:r>
    </w:p>
    <w:p w14:paraId="4D2FD022" w14:textId="77777777" w:rsidR="00CB3C0A" w:rsidRDefault="007B0F88" w:rsidP="00CB3C0A">
      <w:pPr>
        <w:pStyle w:val="ListParagraph"/>
        <w:numPr>
          <w:ilvl w:val="1"/>
          <w:numId w:val="32"/>
        </w:numPr>
      </w:pPr>
      <w:r>
        <w:t>Client Services</w:t>
      </w:r>
    </w:p>
    <w:p w14:paraId="5F39659D" w14:textId="77777777" w:rsidR="00CB3C0A" w:rsidRDefault="007B0F88" w:rsidP="00CB3C0A">
      <w:pPr>
        <w:pStyle w:val="ListParagraph"/>
        <w:numPr>
          <w:ilvl w:val="1"/>
          <w:numId w:val="32"/>
        </w:numPr>
      </w:pPr>
      <w:r>
        <w:t>Communications</w:t>
      </w:r>
    </w:p>
    <w:p w14:paraId="15DE211F" w14:textId="77777777" w:rsidR="00CB3C0A" w:rsidRDefault="007B0F88" w:rsidP="00CB3C0A">
      <w:pPr>
        <w:pStyle w:val="ListParagraph"/>
        <w:numPr>
          <w:ilvl w:val="1"/>
          <w:numId w:val="32"/>
        </w:numPr>
      </w:pPr>
      <w:r>
        <w:t>Marketing Management and Leadership</w:t>
      </w:r>
    </w:p>
    <w:p w14:paraId="40AC6585" w14:textId="77777777" w:rsidR="00091DAE" w:rsidRDefault="007B0F88" w:rsidP="00091DAE">
      <w:pPr>
        <w:pStyle w:val="ListParagraph"/>
        <w:numPr>
          <w:ilvl w:val="1"/>
          <w:numId w:val="32"/>
        </w:numPr>
      </w:pPr>
      <w:r>
        <w:t>Technology Management</w:t>
      </w:r>
    </w:p>
    <w:p w14:paraId="147283E9" w14:textId="2AA96C4C" w:rsidR="00AA1512" w:rsidRPr="00091DAE" w:rsidRDefault="00C152E0" w:rsidP="00091DAE">
      <w:pPr>
        <w:ind w:left="1080"/>
      </w:pPr>
      <w:r w:rsidRPr="00091DAE">
        <w:rPr>
          <w:b/>
          <w:i/>
        </w:rPr>
        <w:t>Word version only:</w:t>
      </w:r>
      <w:r w:rsidRPr="00091DAE">
        <w:rPr>
          <w:i/>
        </w:rPr>
        <w:t xml:space="preserve"> </w:t>
      </w:r>
      <w:r w:rsidR="007B0F88" w:rsidRPr="00091DAE">
        <w:rPr>
          <w:i/>
        </w:rPr>
        <w:t xml:space="preserve">When submitting directly in the form, you will then be prompted to select the corresponding competencies. Those options are included at the end of this form. </w:t>
      </w:r>
    </w:p>
    <w:p w14:paraId="005CE316" w14:textId="3B763607" w:rsidR="00CB3C0A" w:rsidRDefault="00CB3C0A" w:rsidP="00CB3C0A">
      <w:pPr>
        <w:pStyle w:val="ListParagraph"/>
        <w:numPr>
          <w:ilvl w:val="0"/>
          <w:numId w:val="32"/>
        </w:numPr>
        <w:rPr>
          <w:b/>
        </w:rPr>
      </w:pPr>
      <w:r w:rsidRPr="00CB3C0A">
        <w:rPr>
          <w:b/>
        </w:rPr>
        <w:t>Which skill level does your content target?</w:t>
      </w:r>
    </w:p>
    <w:p w14:paraId="789BCF1F" w14:textId="77777777" w:rsidR="00CB3C0A" w:rsidRDefault="00CB3C0A" w:rsidP="00CB3C0A">
      <w:pPr>
        <w:pStyle w:val="ListParagraph"/>
      </w:pPr>
      <w:r>
        <w:t xml:space="preserve">Skills are actions that demonstrate the ability to appropriately practice the competency, written in form of objectives. Each skill is identified as essential or advanced, indicating the complexity of performance and/or </w:t>
      </w:r>
      <w:r>
        <w:lastRenderedPageBreak/>
        <w:t xml:space="preserve">experience required. </w:t>
      </w:r>
      <w:r>
        <w:br/>
      </w:r>
    </w:p>
    <w:p w14:paraId="02559673" w14:textId="77777777" w:rsidR="00CB3C0A" w:rsidRDefault="00CB3C0A" w:rsidP="00CB3C0A">
      <w:pPr>
        <w:pStyle w:val="ListParagraph"/>
        <w:numPr>
          <w:ilvl w:val="0"/>
          <w:numId w:val="6"/>
        </w:numPr>
        <w:spacing w:after="0" w:line="240" w:lineRule="auto"/>
      </w:pPr>
      <w:r w:rsidRPr="00C22442">
        <w:rPr>
          <w:b/>
        </w:rPr>
        <w:t>Essential:</w:t>
      </w:r>
      <w:r>
        <w:t xml:space="preserve"> The foundational and basic skills that one must know to be proficient at their job. Learners at the essential level might not have as much experience in the content or it may be a learner wanting to refresh their established skills.</w:t>
      </w:r>
    </w:p>
    <w:p w14:paraId="410390F8" w14:textId="287969A9" w:rsidR="00CB3C0A" w:rsidRDefault="00CB3C0A" w:rsidP="00CB3C0A">
      <w:pPr>
        <w:pStyle w:val="ListParagraph"/>
        <w:numPr>
          <w:ilvl w:val="0"/>
          <w:numId w:val="6"/>
        </w:numPr>
        <w:spacing w:after="0" w:line="240" w:lineRule="auto"/>
      </w:pPr>
      <w:r w:rsidRPr="00CB3C0A">
        <w:rPr>
          <w:b/>
        </w:rPr>
        <w:t>Advanced:</w:t>
      </w:r>
      <w:r>
        <w:t xml:space="preserve"> Highly developed skill level or advanced content that allow a learner to take their essential skills and apply them in a more complex, progressive, or innovative way.  Learners ready for advanced skills have already mastered the basic essential skills and likely have a lot of experience in the area and are ready for content that will be new or challenging.</w:t>
      </w:r>
    </w:p>
    <w:p w14:paraId="54D72E7F" w14:textId="77777777" w:rsidR="00CB3C0A" w:rsidRPr="00CB3C0A" w:rsidRDefault="00CB3C0A" w:rsidP="00CB3C0A">
      <w:pPr>
        <w:spacing w:after="0" w:line="240" w:lineRule="auto"/>
      </w:pPr>
    </w:p>
    <w:p w14:paraId="70EE3055" w14:textId="0156A6D2" w:rsidR="00CB3C0A" w:rsidRPr="00CB3C0A" w:rsidRDefault="00CB3C0A" w:rsidP="00CB3C0A">
      <w:pPr>
        <w:pStyle w:val="ListParagraph"/>
        <w:numPr>
          <w:ilvl w:val="1"/>
          <w:numId w:val="32"/>
        </w:numPr>
      </w:pPr>
      <w:r w:rsidRPr="00CB3C0A">
        <w:t>Essential</w:t>
      </w:r>
    </w:p>
    <w:p w14:paraId="744A7843" w14:textId="1BFC5C86" w:rsidR="00CB3C0A" w:rsidRPr="00CB3C0A" w:rsidRDefault="00CB3C0A" w:rsidP="00CB3C0A">
      <w:pPr>
        <w:pStyle w:val="ListParagraph"/>
        <w:numPr>
          <w:ilvl w:val="1"/>
          <w:numId w:val="32"/>
        </w:numPr>
      </w:pPr>
      <w:r w:rsidRPr="00CB3C0A">
        <w:t>Advanced</w:t>
      </w:r>
    </w:p>
    <w:p w14:paraId="7BCB2EED" w14:textId="77777777" w:rsidR="00FB1225" w:rsidRDefault="00FB1225" w:rsidP="00FB1225">
      <w:pPr>
        <w:pStyle w:val="ListParagraph"/>
        <w:spacing w:after="0" w:line="240" w:lineRule="auto"/>
      </w:pPr>
    </w:p>
    <w:p w14:paraId="68542073" w14:textId="63F1ABCE" w:rsidR="00AA1512" w:rsidRDefault="00AA1512" w:rsidP="00AA1512">
      <w:pPr>
        <w:rPr>
          <w:b/>
          <w:color w:val="006666"/>
          <w:u w:val="single"/>
        </w:rPr>
      </w:pPr>
      <w:r w:rsidRPr="00B87A55">
        <w:rPr>
          <w:b/>
          <w:color w:val="006666"/>
          <w:u w:val="single"/>
        </w:rPr>
        <w:t xml:space="preserve">Section </w:t>
      </w:r>
      <w:r w:rsidR="00B75E00">
        <w:rPr>
          <w:b/>
          <w:color w:val="006666"/>
          <w:u w:val="single"/>
        </w:rPr>
        <w:t>5</w:t>
      </w:r>
      <w:r w:rsidRPr="00B87A55">
        <w:rPr>
          <w:b/>
          <w:color w:val="006666"/>
          <w:u w:val="single"/>
        </w:rPr>
        <w:t xml:space="preserve">: </w:t>
      </w:r>
      <w:r w:rsidR="002D7742" w:rsidRPr="00B87A55">
        <w:rPr>
          <w:b/>
          <w:color w:val="006666"/>
          <w:u w:val="single"/>
        </w:rPr>
        <w:t xml:space="preserve">Supporting Resources and </w:t>
      </w:r>
      <w:r w:rsidRPr="00B87A55">
        <w:rPr>
          <w:b/>
          <w:color w:val="006666"/>
          <w:u w:val="single"/>
        </w:rPr>
        <w:t>References</w:t>
      </w:r>
    </w:p>
    <w:p w14:paraId="2417C286" w14:textId="52F68432" w:rsidR="00FB1225" w:rsidRPr="00CB3C0A" w:rsidRDefault="00FB1225" w:rsidP="00CB3C0A">
      <w:pPr>
        <w:pStyle w:val="ListParagraph"/>
        <w:numPr>
          <w:ilvl w:val="0"/>
          <w:numId w:val="33"/>
        </w:numPr>
        <w:rPr>
          <w:b/>
        </w:rPr>
      </w:pPr>
      <w:r w:rsidRPr="00CB3C0A">
        <w:rPr>
          <w:b/>
        </w:rPr>
        <w:t xml:space="preserve"> Ready, Set, Record!</w:t>
      </w:r>
      <w:r w:rsidRPr="004131EF">
        <w:t xml:space="preserve"> </w:t>
      </w:r>
      <w:r w:rsidRPr="000F7D59">
        <w:t>Presenting requires a dynamic speaker who is both engaging and knowledgeable o</w:t>
      </w:r>
      <w:r>
        <w:t xml:space="preserve">n the content being presented. To get a taste of your style and expertise, the ACAC wants to see you in action! Please record a short video, no longer than 60 seconds, that highlights who you are, your expertise and why the ACAC should consider </w:t>
      </w:r>
      <w:r w:rsidR="00CB3C0A">
        <w:t>accepting this session</w:t>
      </w:r>
      <w:r>
        <w:t xml:space="preserve">. </w:t>
      </w:r>
      <w:r w:rsidR="00CB3C0A">
        <w:t xml:space="preserve">You do not need to include your co-speakers (if applicable). </w:t>
      </w:r>
      <w:r w:rsidR="00CB3C0A" w:rsidRPr="00CB3C0A">
        <w:rPr>
          <w:color w:val="C00000"/>
        </w:rPr>
        <w:t>[optional]</w:t>
      </w:r>
    </w:p>
    <w:p w14:paraId="53946E9C" w14:textId="07C6F35F" w:rsidR="00CB3C0A" w:rsidRPr="00CB3C0A" w:rsidRDefault="00CB3C0A" w:rsidP="00091DAE">
      <w:pPr>
        <w:ind w:left="720"/>
        <w:rPr>
          <w:i/>
        </w:rPr>
      </w:pPr>
      <w:r w:rsidRPr="00CB3C0A">
        <w:rPr>
          <w:i/>
        </w:rPr>
        <w:t xml:space="preserve">The video does </w:t>
      </w:r>
      <w:r w:rsidRPr="00CB3C0A">
        <w:rPr>
          <w:i/>
          <w:u w:val="single"/>
        </w:rPr>
        <w:t>not</w:t>
      </w:r>
      <w:r w:rsidRPr="00CB3C0A">
        <w:rPr>
          <w:i/>
        </w:rPr>
        <w:t xml:space="preserve"> need to be professionally produced</w:t>
      </w:r>
      <w:r w:rsidR="00C152E0">
        <w:rPr>
          <w:i/>
        </w:rPr>
        <w:t xml:space="preserve"> nor is it required to turn on your camera</w:t>
      </w:r>
      <w:r w:rsidRPr="00CB3C0A">
        <w:rPr>
          <w:i/>
        </w:rPr>
        <w:t xml:space="preserve">. You can record in a platform like Zoom and then upload your .mp4 here. If you submit a video longer than one minute, the ACAC will only view the first 60 seconds. </w:t>
      </w:r>
    </w:p>
    <w:p w14:paraId="5AD413E9" w14:textId="52B90EB4" w:rsidR="00B75E00" w:rsidRPr="00C152E0" w:rsidRDefault="00C152E0" w:rsidP="00C152E0">
      <w:pPr>
        <w:pStyle w:val="ListParagraph"/>
        <w:numPr>
          <w:ilvl w:val="0"/>
          <w:numId w:val="33"/>
        </w:numPr>
      </w:pPr>
      <w:r>
        <w:rPr>
          <w:b/>
        </w:rPr>
        <w:t>P</w:t>
      </w:r>
      <w:r w:rsidR="00B75E00" w:rsidRPr="00C152E0">
        <w:rPr>
          <w:b/>
        </w:rPr>
        <w:t>rovide any additional resources or links that highlight your</w:t>
      </w:r>
      <w:r>
        <w:rPr>
          <w:b/>
        </w:rPr>
        <w:t xml:space="preserve"> or your co-speakers</w:t>
      </w:r>
      <w:r w:rsidR="00B75E00" w:rsidRPr="00C152E0">
        <w:rPr>
          <w:b/>
        </w:rPr>
        <w:t xml:space="preserve"> expertise</w:t>
      </w:r>
      <w:r>
        <w:rPr>
          <w:b/>
        </w:rPr>
        <w:t xml:space="preserve"> in the topic. </w:t>
      </w:r>
      <w:r w:rsidR="00B75E00" w:rsidRPr="00C152E0">
        <w:rPr>
          <w:color w:val="C00000"/>
        </w:rPr>
        <w:t>[optional]</w:t>
      </w:r>
    </w:p>
    <w:p w14:paraId="1289111A" w14:textId="77777777" w:rsidR="00C152E0" w:rsidRPr="00C152E0" w:rsidRDefault="00C152E0" w:rsidP="00C152E0">
      <w:pPr>
        <w:pStyle w:val="ListParagraph"/>
      </w:pPr>
    </w:p>
    <w:p w14:paraId="24C1E733" w14:textId="1ECC2BE7" w:rsidR="00B75E00" w:rsidRPr="00C152E0" w:rsidRDefault="00B75E00" w:rsidP="001239FD">
      <w:pPr>
        <w:pStyle w:val="ListParagraph"/>
        <w:numPr>
          <w:ilvl w:val="0"/>
          <w:numId w:val="33"/>
        </w:numPr>
        <w:rPr>
          <w:b/>
        </w:rPr>
      </w:pPr>
      <w:r w:rsidRPr="00C152E0">
        <w:rPr>
          <w:b/>
        </w:rPr>
        <w:t xml:space="preserve">Provide contact information for professional references who can speak to your industry expertise and/or presentation style. </w:t>
      </w:r>
      <w:r w:rsidR="001239FD" w:rsidRPr="001239FD">
        <w:rPr>
          <w:b/>
        </w:rPr>
        <w:t>Please provide the name, organization, and contact information (phone and/or email address) for your reference(s).</w:t>
      </w:r>
      <w:r w:rsidR="001239FD">
        <w:rPr>
          <w:b/>
        </w:rPr>
        <w:t xml:space="preserve"> </w:t>
      </w:r>
      <w:r w:rsidRPr="00C152E0">
        <w:rPr>
          <w:b/>
        </w:rPr>
        <w:t xml:space="preserve">We welcome any non-LMA references. </w:t>
      </w:r>
      <w:r w:rsidR="00C152E0" w:rsidRPr="00C152E0">
        <w:rPr>
          <w:color w:val="C00000"/>
        </w:rPr>
        <w:t>[optional]</w:t>
      </w:r>
    </w:p>
    <w:p w14:paraId="1109800E" w14:textId="4B7079B4" w:rsidR="00B75E00" w:rsidRPr="00B87A55" w:rsidRDefault="00B75E00" w:rsidP="00B75E00">
      <w:pPr>
        <w:rPr>
          <w:b/>
          <w:color w:val="006666"/>
          <w:u w:val="single"/>
        </w:rPr>
      </w:pPr>
      <w:r w:rsidRPr="00B87A55">
        <w:rPr>
          <w:b/>
          <w:color w:val="006666"/>
          <w:u w:val="single"/>
        </w:rPr>
        <w:t xml:space="preserve">Section </w:t>
      </w:r>
      <w:r>
        <w:rPr>
          <w:b/>
          <w:color w:val="006666"/>
          <w:u w:val="single"/>
        </w:rPr>
        <w:t>6</w:t>
      </w:r>
      <w:r w:rsidRPr="00B87A55">
        <w:rPr>
          <w:b/>
          <w:color w:val="006666"/>
          <w:u w:val="single"/>
        </w:rPr>
        <w:t xml:space="preserve">: </w:t>
      </w:r>
      <w:r>
        <w:rPr>
          <w:b/>
          <w:color w:val="006666"/>
          <w:u w:val="single"/>
        </w:rPr>
        <w:t xml:space="preserve">Beyond </w:t>
      </w:r>
      <w:r w:rsidR="001239FD">
        <w:rPr>
          <w:b/>
          <w:color w:val="006666"/>
          <w:u w:val="single"/>
        </w:rPr>
        <w:t>#</w:t>
      </w:r>
      <w:r>
        <w:rPr>
          <w:b/>
          <w:color w:val="006666"/>
          <w:u w:val="single"/>
        </w:rPr>
        <w:t>LMA23</w:t>
      </w:r>
    </w:p>
    <w:p w14:paraId="34824658" w14:textId="76734778" w:rsidR="00B75E00" w:rsidRDefault="00B75E00" w:rsidP="00C152E0">
      <w:pPr>
        <w:pStyle w:val="ListParagraph"/>
        <w:numPr>
          <w:ilvl w:val="0"/>
          <w:numId w:val="34"/>
        </w:numPr>
      </w:pPr>
      <w:r w:rsidRPr="00265DA2">
        <w:t>I am interested in being considered for additional LMA speaking opportuniti</w:t>
      </w:r>
      <w:r>
        <w:t xml:space="preserve">es (Regional/Local programming, </w:t>
      </w:r>
      <w:r w:rsidRPr="00265DA2">
        <w:t>Regional Conferences, SIG programming, webinars, etc.) and consent to having my information shared with other LMA volunteer leaders for consideration.</w:t>
      </w:r>
    </w:p>
    <w:p w14:paraId="3F89BD21" w14:textId="7DD7C90C" w:rsidR="00091DAE" w:rsidRDefault="00091DAE" w:rsidP="00091DAE">
      <w:pPr>
        <w:pStyle w:val="ListParagraph"/>
        <w:numPr>
          <w:ilvl w:val="1"/>
          <w:numId w:val="34"/>
        </w:numPr>
      </w:pPr>
      <w:r>
        <w:t>Yes</w:t>
      </w:r>
    </w:p>
    <w:p w14:paraId="2CE13F99" w14:textId="4752B82D" w:rsidR="00091DAE" w:rsidRDefault="00091DAE" w:rsidP="001239FD">
      <w:pPr>
        <w:pStyle w:val="ListParagraph"/>
        <w:numPr>
          <w:ilvl w:val="1"/>
          <w:numId w:val="34"/>
        </w:numPr>
      </w:pPr>
      <w:r>
        <w:t>No</w:t>
      </w:r>
    </w:p>
    <w:p w14:paraId="7144A502" w14:textId="5DF1C175" w:rsidR="00B75E00" w:rsidRPr="00B87A55" w:rsidRDefault="00B75E00" w:rsidP="00B75E00">
      <w:pPr>
        <w:rPr>
          <w:b/>
          <w:color w:val="006666"/>
          <w:u w:val="single"/>
        </w:rPr>
      </w:pPr>
      <w:r w:rsidRPr="00B87A55">
        <w:rPr>
          <w:b/>
          <w:color w:val="006666"/>
          <w:u w:val="single"/>
        </w:rPr>
        <w:t xml:space="preserve">Section </w:t>
      </w:r>
      <w:r>
        <w:rPr>
          <w:b/>
          <w:color w:val="006666"/>
          <w:u w:val="single"/>
        </w:rPr>
        <w:t>7</w:t>
      </w:r>
      <w:r w:rsidRPr="00B87A55">
        <w:rPr>
          <w:b/>
          <w:color w:val="006666"/>
          <w:u w:val="single"/>
        </w:rPr>
        <w:t>: Conclusion</w:t>
      </w:r>
    </w:p>
    <w:p w14:paraId="717B3995" w14:textId="33EBF66D" w:rsidR="00B75E00" w:rsidRPr="001A6C6C" w:rsidRDefault="00B75E00" w:rsidP="00B75E00">
      <w:r w:rsidRPr="001A6C6C">
        <w:t>Thank you for submitting to speak at #LMA2</w:t>
      </w:r>
      <w:r>
        <w:t>3</w:t>
      </w:r>
      <w:r w:rsidRPr="001A6C6C">
        <w:t xml:space="preserve">! </w:t>
      </w:r>
      <w:r>
        <w:t xml:space="preserve">The </w:t>
      </w:r>
      <w:r w:rsidR="00C152E0">
        <w:t>ACAC</w:t>
      </w:r>
      <w:r>
        <w:t xml:space="preserve"> is</w:t>
      </w:r>
      <w:r w:rsidRPr="001A6C6C">
        <w:t xml:space="preserve"> excited to review your submission. </w:t>
      </w:r>
      <w:r w:rsidRPr="001A6C6C">
        <w:rPr>
          <w:b/>
          <w:bCs/>
        </w:rPr>
        <w:t>When you hit “Finish” below, you will be prompted to review your submission. Take a moment to review and then hit “Submit” to complete the submission process.</w:t>
      </w:r>
    </w:p>
    <w:p w14:paraId="1F5CECB6" w14:textId="77777777" w:rsidR="00B75E00" w:rsidRPr="001A6C6C" w:rsidRDefault="00B75E00" w:rsidP="00B75E00">
      <w:r w:rsidRPr="001A6C6C">
        <w:t>Click here to read the </w:t>
      </w:r>
      <w:hyperlink r:id="rId13" w:tgtFrame="_blank" w:history="1">
        <w:r>
          <w:rPr>
            <w:rStyle w:val="Hyperlink"/>
            <w:b/>
            <w:bCs/>
          </w:rPr>
          <w:t>2023 Speaker Agreement</w:t>
        </w:r>
      </w:hyperlink>
      <w:r w:rsidRPr="001A6C6C">
        <w:t>. If selected to speak, you and all applicable co-speakers will be required to sign and adhere to this agreement. Please note these important clauses:</w:t>
      </w:r>
    </w:p>
    <w:p w14:paraId="4AF1C507" w14:textId="77777777" w:rsidR="00B75E00" w:rsidRDefault="00B75E00" w:rsidP="00B75E00">
      <w:pPr>
        <w:numPr>
          <w:ilvl w:val="0"/>
          <w:numId w:val="16"/>
        </w:numPr>
        <w:spacing w:after="0"/>
        <w:contextualSpacing/>
      </w:pPr>
      <w:r w:rsidRPr="001A6C6C">
        <w:t>LMA plans to video record Annual Conference sessions and requests a non-exclusive, royalty-free, perpetual, worldwide license to distribute, copy, sell or otherwise publish any program materials</w:t>
      </w:r>
      <w:r>
        <w:t>.</w:t>
      </w:r>
    </w:p>
    <w:p w14:paraId="38207F40" w14:textId="786E591A" w:rsidR="00B75E00" w:rsidRPr="001A6C6C" w:rsidRDefault="00B75E00" w:rsidP="00B75E00">
      <w:pPr>
        <w:numPr>
          <w:ilvl w:val="0"/>
          <w:numId w:val="16"/>
        </w:numPr>
        <w:spacing w:after="0"/>
        <w:contextualSpacing/>
      </w:pPr>
      <w:r>
        <w:t>I understand that I will no</w:t>
      </w:r>
      <w:r w:rsidR="00C152E0">
        <w:t>t</w:t>
      </w:r>
      <w:r>
        <w:t xml:space="preserve"> receive payment or a speaking fee.</w:t>
      </w:r>
    </w:p>
    <w:p w14:paraId="51BE8EB2" w14:textId="77777777" w:rsidR="00B75E00" w:rsidRDefault="00B75E00" w:rsidP="00B75E00">
      <w:pPr>
        <w:numPr>
          <w:ilvl w:val="0"/>
          <w:numId w:val="16"/>
        </w:numPr>
        <w:spacing w:after="0"/>
        <w:contextualSpacing/>
      </w:pPr>
      <w:r w:rsidRPr="001A6C6C">
        <w:lastRenderedPageBreak/>
        <w:t>As a thank you for sharing your knowledge and experience, accepted speakers receive 50% off the early bird registration rate regardless of when they register. As LMA is a non-profit, all speakers are responsible for their own travel and any associated expenses. </w:t>
      </w:r>
    </w:p>
    <w:p w14:paraId="16751157" w14:textId="77777777" w:rsidR="00B75E00" w:rsidRDefault="00B75E00" w:rsidP="00B75E00">
      <w:pPr>
        <w:spacing w:after="0"/>
        <w:contextualSpacing/>
      </w:pPr>
    </w:p>
    <w:p w14:paraId="242705CF" w14:textId="24CCD644" w:rsidR="00B75E00" w:rsidRPr="001A6C6C" w:rsidRDefault="00B75E00" w:rsidP="00C152E0">
      <w:pPr>
        <w:pStyle w:val="ListParagraph"/>
        <w:numPr>
          <w:ilvl w:val="0"/>
          <w:numId w:val="35"/>
        </w:numPr>
      </w:pPr>
      <w:r w:rsidRPr="00C152E0">
        <w:rPr>
          <w:b/>
          <w:bCs/>
        </w:rPr>
        <w:t>Do you have any additional comments, questions, or follow-up requests that the LMA Education Team should be aware of? Please provide details below and someone will follow up accordingly.</w:t>
      </w:r>
      <w:r w:rsidRPr="001A6C6C">
        <w:t> </w:t>
      </w:r>
      <w:r w:rsidR="00C152E0" w:rsidRPr="00C152E0">
        <w:rPr>
          <w:color w:val="C00000"/>
        </w:rPr>
        <w:t>[optional]</w:t>
      </w:r>
    </w:p>
    <w:p w14:paraId="08168974" w14:textId="31380913" w:rsidR="00B75E00" w:rsidRPr="00915ECD" w:rsidRDefault="00B75E00" w:rsidP="00C152E0">
      <w:pPr>
        <w:ind w:left="720"/>
        <w:rPr>
          <w:color w:val="00B0F0"/>
        </w:rPr>
      </w:pPr>
      <w:r w:rsidRPr="00091DAE">
        <w:t xml:space="preserve">Notes for the LMA Education Team </w:t>
      </w:r>
    </w:p>
    <w:p w14:paraId="6E09705A" w14:textId="77777777" w:rsidR="009B10B8" w:rsidRDefault="009B10B8" w:rsidP="00C22442"/>
    <w:p w14:paraId="7B282494" w14:textId="77777777" w:rsidR="0006658B" w:rsidRDefault="0006658B" w:rsidP="00C22442">
      <w:r>
        <w:t>-------------------------------------------------------------------------------------------------------------------------------------------------------</w:t>
      </w:r>
    </w:p>
    <w:p w14:paraId="4E103395" w14:textId="77777777" w:rsidR="0006658B" w:rsidRPr="0006658B" w:rsidRDefault="0006658B" w:rsidP="00C22442">
      <w:pPr>
        <w:rPr>
          <w:i/>
        </w:rPr>
      </w:pPr>
      <w:r w:rsidRPr="003F086C">
        <w:rPr>
          <w:b/>
          <w:i/>
        </w:rPr>
        <w:t xml:space="preserve">Once you select a Body of Knowledge Domain, the system will prompt you to </w:t>
      </w:r>
      <w:r w:rsidR="003F086C">
        <w:rPr>
          <w:b/>
          <w:i/>
        </w:rPr>
        <w:t>identify</w:t>
      </w:r>
      <w:r w:rsidRPr="003F086C">
        <w:rPr>
          <w:b/>
          <w:i/>
        </w:rPr>
        <w:t xml:space="preserve"> corresponding competencies. You will only see and </w:t>
      </w:r>
      <w:r w:rsidR="003F086C">
        <w:rPr>
          <w:b/>
          <w:i/>
        </w:rPr>
        <w:t>identify</w:t>
      </w:r>
      <w:r w:rsidRPr="003F086C">
        <w:rPr>
          <w:b/>
          <w:i/>
        </w:rPr>
        <w:t xml:space="preserve"> competencies for the domain(s) you select</w:t>
      </w:r>
      <w:r w:rsidRPr="0006658B">
        <w:rPr>
          <w:i/>
        </w:rPr>
        <w:t xml:space="preserve">. </w:t>
      </w:r>
    </w:p>
    <w:p w14:paraId="5E97B1AB" w14:textId="77777777" w:rsidR="0006658B" w:rsidRPr="0006658B" w:rsidRDefault="0006658B" w:rsidP="00AD4CAF">
      <w:pPr>
        <w:spacing w:line="240" w:lineRule="auto"/>
        <w:contextualSpacing/>
        <w:rPr>
          <w:i/>
        </w:rPr>
      </w:pPr>
      <w:r w:rsidRPr="0006658B">
        <w:rPr>
          <w:i/>
        </w:rPr>
        <w:t>Please select which Business Development competencies apply</w:t>
      </w:r>
    </w:p>
    <w:p w14:paraId="7C87E574" w14:textId="77777777" w:rsidR="0006658B" w:rsidRPr="0006658B" w:rsidRDefault="0006658B" w:rsidP="00AD4CAF">
      <w:pPr>
        <w:pStyle w:val="ListParagraph"/>
        <w:numPr>
          <w:ilvl w:val="0"/>
          <w:numId w:val="9"/>
        </w:numPr>
        <w:spacing w:line="240" w:lineRule="auto"/>
        <w:rPr>
          <w:i/>
        </w:rPr>
      </w:pPr>
      <w:r w:rsidRPr="0006658B">
        <w:rPr>
          <w:i/>
        </w:rPr>
        <w:t>Business Development - Business Development Coaching/Training</w:t>
      </w:r>
    </w:p>
    <w:p w14:paraId="047A8868" w14:textId="77777777" w:rsidR="0006658B" w:rsidRPr="0006658B" w:rsidRDefault="0006658B" w:rsidP="00AD4CAF">
      <w:pPr>
        <w:pStyle w:val="ListParagraph"/>
        <w:numPr>
          <w:ilvl w:val="0"/>
          <w:numId w:val="9"/>
        </w:numPr>
        <w:spacing w:line="240" w:lineRule="auto"/>
        <w:rPr>
          <w:i/>
        </w:rPr>
      </w:pPr>
      <w:r w:rsidRPr="0006658B">
        <w:rPr>
          <w:i/>
        </w:rPr>
        <w:t>Business Development - Client Feedback</w:t>
      </w:r>
    </w:p>
    <w:p w14:paraId="6BCFBB98" w14:textId="77777777" w:rsidR="0006658B" w:rsidRPr="0006658B" w:rsidRDefault="0006658B" w:rsidP="00AD4CAF">
      <w:pPr>
        <w:pStyle w:val="ListParagraph"/>
        <w:numPr>
          <w:ilvl w:val="0"/>
          <w:numId w:val="9"/>
        </w:numPr>
        <w:spacing w:line="240" w:lineRule="auto"/>
        <w:rPr>
          <w:i/>
        </w:rPr>
      </w:pPr>
      <w:r w:rsidRPr="0006658B">
        <w:rPr>
          <w:i/>
        </w:rPr>
        <w:t>Business Development - Competitive Intelligence</w:t>
      </w:r>
    </w:p>
    <w:p w14:paraId="1B5CB0CE" w14:textId="77777777" w:rsidR="0006658B" w:rsidRPr="0006658B" w:rsidRDefault="0006658B" w:rsidP="00AD4CAF">
      <w:pPr>
        <w:pStyle w:val="ListParagraph"/>
        <w:numPr>
          <w:ilvl w:val="0"/>
          <w:numId w:val="9"/>
        </w:numPr>
        <w:spacing w:line="240" w:lineRule="auto"/>
        <w:rPr>
          <w:i/>
        </w:rPr>
      </w:pPr>
      <w:r w:rsidRPr="0006658B">
        <w:rPr>
          <w:i/>
        </w:rPr>
        <w:t>Business Development - Event Management</w:t>
      </w:r>
    </w:p>
    <w:p w14:paraId="4DF7889B" w14:textId="77777777" w:rsidR="0006658B" w:rsidRPr="0006658B" w:rsidRDefault="0006658B" w:rsidP="00AD4CAF">
      <w:pPr>
        <w:pStyle w:val="ListParagraph"/>
        <w:numPr>
          <w:ilvl w:val="0"/>
          <w:numId w:val="9"/>
        </w:numPr>
        <w:spacing w:line="240" w:lineRule="auto"/>
        <w:rPr>
          <w:i/>
        </w:rPr>
      </w:pPr>
      <w:r w:rsidRPr="0006658B">
        <w:rPr>
          <w:i/>
        </w:rPr>
        <w:t>Business Development - Presentation Skills</w:t>
      </w:r>
    </w:p>
    <w:p w14:paraId="2C407DDF" w14:textId="77777777" w:rsidR="0006658B" w:rsidRPr="0006658B" w:rsidRDefault="0006658B" w:rsidP="00AD4CAF">
      <w:pPr>
        <w:pStyle w:val="ListParagraph"/>
        <w:numPr>
          <w:ilvl w:val="0"/>
          <w:numId w:val="9"/>
        </w:numPr>
        <w:spacing w:line="240" w:lineRule="auto"/>
        <w:rPr>
          <w:i/>
        </w:rPr>
      </w:pPr>
      <w:r w:rsidRPr="0006658B">
        <w:rPr>
          <w:i/>
        </w:rPr>
        <w:t>Business Development - Responding to Written Request for Proposals (RFPs)</w:t>
      </w:r>
    </w:p>
    <w:p w14:paraId="4129AC81" w14:textId="77777777" w:rsidR="0006658B" w:rsidRPr="0006658B" w:rsidRDefault="0006658B" w:rsidP="00AD4CAF">
      <w:pPr>
        <w:pStyle w:val="ListParagraph"/>
        <w:numPr>
          <w:ilvl w:val="0"/>
          <w:numId w:val="9"/>
        </w:numPr>
        <w:spacing w:line="240" w:lineRule="auto"/>
        <w:rPr>
          <w:i/>
        </w:rPr>
      </w:pPr>
      <w:r w:rsidRPr="0006658B">
        <w:rPr>
          <w:i/>
        </w:rPr>
        <w:t>Business Development - Sales and Networking Techniques</w:t>
      </w:r>
    </w:p>
    <w:p w14:paraId="76CB9831" w14:textId="77777777" w:rsidR="0006658B" w:rsidRPr="0006658B" w:rsidRDefault="0006658B" w:rsidP="00AD4CAF">
      <w:pPr>
        <w:spacing w:line="240" w:lineRule="auto"/>
        <w:contextualSpacing/>
        <w:rPr>
          <w:i/>
        </w:rPr>
      </w:pPr>
      <w:r w:rsidRPr="0006658B">
        <w:rPr>
          <w:i/>
        </w:rPr>
        <w:t>Please select which Business of Law competencies apply</w:t>
      </w:r>
    </w:p>
    <w:p w14:paraId="7B9A8D01" w14:textId="77777777" w:rsidR="0006658B" w:rsidRPr="0006658B" w:rsidRDefault="0006658B" w:rsidP="00AD4CAF">
      <w:pPr>
        <w:pStyle w:val="ListParagraph"/>
        <w:numPr>
          <w:ilvl w:val="0"/>
          <w:numId w:val="10"/>
        </w:numPr>
        <w:spacing w:line="240" w:lineRule="auto"/>
        <w:rPr>
          <w:i/>
        </w:rPr>
      </w:pPr>
      <w:r w:rsidRPr="0006658B">
        <w:rPr>
          <w:i/>
        </w:rPr>
        <w:t>Business of Law - Attorney Talent Recruitment, Compensation, Professional Development, and Retention</w:t>
      </w:r>
    </w:p>
    <w:p w14:paraId="73204D48" w14:textId="77777777" w:rsidR="0006658B" w:rsidRPr="0006658B" w:rsidRDefault="0006658B" w:rsidP="00AD4CAF">
      <w:pPr>
        <w:pStyle w:val="ListParagraph"/>
        <w:numPr>
          <w:ilvl w:val="0"/>
          <w:numId w:val="10"/>
        </w:numPr>
        <w:spacing w:line="240" w:lineRule="auto"/>
        <w:rPr>
          <w:i/>
        </w:rPr>
      </w:pPr>
      <w:r w:rsidRPr="0006658B">
        <w:rPr>
          <w:i/>
        </w:rPr>
        <w:t>Business of Law - Business Structure and Trends</w:t>
      </w:r>
    </w:p>
    <w:p w14:paraId="3941AEFB" w14:textId="77777777" w:rsidR="0006658B" w:rsidRPr="0006658B" w:rsidRDefault="0006658B" w:rsidP="00AD4CAF">
      <w:pPr>
        <w:pStyle w:val="ListParagraph"/>
        <w:numPr>
          <w:ilvl w:val="0"/>
          <w:numId w:val="10"/>
        </w:numPr>
        <w:spacing w:line="240" w:lineRule="auto"/>
        <w:rPr>
          <w:i/>
        </w:rPr>
      </w:pPr>
      <w:r w:rsidRPr="0006658B">
        <w:rPr>
          <w:i/>
        </w:rPr>
        <w:t>Business of Law - Competitive and Business Intelligence</w:t>
      </w:r>
    </w:p>
    <w:p w14:paraId="27E29559" w14:textId="77777777" w:rsidR="0006658B" w:rsidRPr="0006658B" w:rsidRDefault="0006658B" w:rsidP="00AD4CAF">
      <w:pPr>
        <w:pStyle w:val="ListParagraph"/>
        <w:numPr>
          <w:ilvl w:val="0"/>
          <w:numId w:val="10"/>
        </w:numPr>
        <w:spacing w:line="240" w:lineRule="auto"/>
        <w:rPr>
          <w:i/>
        </w:rPr>
      </w:pPr>
      <w:r w:rsidRPr="0006658B">
        <w:rPr>
          <w:i/>
        </w:rPr>
        <w:t>Business of Law - Financial Management and Measurement</w:t>
      </w:r>
    </w:p>
    <w:p w14:paraId="3A8839B8" w14:textId="77777777" w:rsidR="0006658B" w:rsidRPr="0006658B" w:rsidRDefault="0006658B" w:rsidP="00AD4CAF">
      <w:pPr>
        <w:pStyle w:val="ListParagraph"/>
        <w:numPr>
          <w:ilvl w:val="0"/>
          <w:numId w:val="10"/>
        </w:numPr>
        <w:spacing w:line="240" w:lineRule="auto"/>
        <w:rPr>
          <w:i/>
        </w:rPr>
      </w:pPr>
      <w:r w:rsidRPr="0006658B">
        <w:rPr>
          <w:i/>
        </w:rPr>
        <w:t>Business of Law - Firm and Practice Strategy and Planning</w:t>
      </w:r>
    </w:p>
    <w:p w14:paraId="171B1F23" w14:textId="77777777" w:rsidR="0006658B" w:rsidRPr="0006658B" w:rsidRDefault="0006658B" w:rsidP="00AD4CAF">
      <w:pPr>
        <w:pStyle w:val="ListParagraph"/>
        <w:numPr>
          <w:ilvl w:val="0"/>
          <w:numId w:val="10"/>
        </w:numPr>
        <w:spacing w:line="240" w:lineRule="auto"/>
        <w:rPr>
          <w:i/>
        </w:rPr>
      </w:pPr>
      <w:r w:rsidRPr="0006658B">
        <w:rPr>
          <w:i/>
        </w:rPr>
        <w:t>Business of Law - Process Improvement</w:t>
      </w:r>
    </w:p>
    <w:p w14:paraId="06864CA6" w14:textId="77777777" w:rsidR="0006658B" w:rsidRPr="0006658B" w:rsidRDefault="0006658B" w:rsidP="00AD4CAF">
      <w:pPr>
        <w:pStyle w:val="ListParagraph"/>
        <w:numPr>
          <w:ilvl w:val="0"/>
          <w:numId w:val="10"/>
        </w:numPr>
        <w:spacing w:line="240" w:lineRule="auto"/>
        <w:rPr>
          <w:i/>
        </w:rPr>
      </w:pPr>
      <w:r w:rsidRPr="0006658B">
        <w:rPr>
          <w:i/>
        </w:rPr>
        <w:t>Business of Law - Profitability and Pricing</w:t>
      </w:r>
    </w:p>
    <w:p w14:paraId="693721FE" w14:textId="77777777" w:rsidR="0006658B" w:rsidRPr="0006658B" w:rsidRDefault="0006658B" w:rsidP="00AD4CAF">
      <w:pPr>
        <w:pStyle w:val="ListParagraph"/>
        <w:numPr>
          <w:ilvl w:val="0"/>
          <w:numId w:val="10"/>
        </w:numPr>
        <w:spacing w:line="240" w:lineRule="auto"/>
        <w:rPr>
          <w:i/>
        </w:rPr>
      </w:pPr>
      <w:r w:rsidRPr="0006658B">
        <w:rPr>
          <w:i/>
        </w:rPr>
        <w:t>Business of Law - Project Management</w:t>
      </w:r>
    </w:p>
    <w:p w14:paraId="031FF521" w14:textId="77777777" w:rsidR="0006658B" w:rsidRPr="0006658B" w:rsidRDefault="0006658B" w:rsidP="00AD4CAF">
      <w:pPr>
        <w:spacing w:line="240" w:lineRule="auto"/>
        <w:contextualSpacing/>
        <w:rPr>
          <w:i/>
        </w:rPr>
      </w:pPr>
      <w:r w:rsidRPr="0006658B">
        <w:rPr>
          <w:i/>
        </w:rPr>
        <w:t>Please select which Client Services competencies apply</w:t>
      </w:r>
    </w:p>
    <w:p w14:paraId="7C0B9D05" w14:textId="77777777" w:rsidR="0006658B" w:rsidRPr="0006658B" w:rsidRDefault="0006658B" w:rsidP="00AD4CAF">
      <w:pPr>
        <w:pStyle w:val="ListParagraph"/>
        <w:numPr>
          <w:ilvl w:val="0"/>
          <w:numId w:val="11"/>
        </w:numPr>
        <w:spacing w:line="240" w:lineRule="auto"/>
        <w:rPr>
          <w:i/>
        </w:rPr>
      </w:pPr>
      <w:r w:rsidRPr="0006658B">
        <w:rPr>
          <w:i/>
        </w:rPr>
        <w:t>Client Services - External Client Communication and Feedback</w:t>
      </w:r>
    </w:p>
    <w:p w14:paraId="6493C533" w14:textId="77777777" w:rsidR="0006658B" w:rsidRPr="0006658B" w:rsidRDefault="0006658B" w:rsidP="00AD4CAF">
      <w:pPr>
        <w:pStyle w:val="ListParagraph"/>
        <w:numPr>
          <w:ilvl w:val="0"/>
          <w:numId w:val="11"/>
        </w:numPr>
        <w:spacing w:line="240" w:lineRule="auto"/>
        <w:rPr>
          <w:i/>
        </w:rPr>
      </w:pPr>
      <w:r w:rsidRPr="0006658B">
        <w:rPr>
          <w:i/>
        </w:rPr>
        <w:t>Client Services - Internal Client Communication and Feedback</w:t>
      </w:r>
    </w:p>
    <w:p w14:paraId="1401142A" w14:textId="77777777" w:rsidR="0006658B" w:rsidRPr="0006658B" w:rsidRDefault="0006658B" w:rsidP="00AD4CAF">
      <w:pPr>
        <w:pStyle w:val="ListParagraph"/>
        <w:numPr>
          <w:ilvl w:val="0"/>
          <w:numId w:val="11"/>
        </w:numPr>
        <w:spacing w:line="240" w:lineRule="auto"/>
        <w:rPr>
          <w:i/>
        </w:rPr>
      </w:pPr>
      <w:r w:rsidRPr="0006658B">
        <w:rPr>
          <w:i/>
        </w:rPr>
        <w:t>Client Services - Process Improvement</w:t>
      </w:r>
    </w:p>
    <w:p w14:paraId="086F528C" w14:textId="77777777" w:rsidR="0006658B" w:rsidRPr="0006658B" w:rsidRDefault="0006658B" w:rsidP="00AD4CAF">
      <w:pPr>
        <w:pStyle w:val="ListParagraph"/>
        <w:numPr>
          <w:ilvl w:val="0"/>
          <w:numId w:val="11"/>
        </w:numPr>
        <w:spacing w:line="240" w:lineRule="auto"/>
        <w:rPr>
          <w:i/>
        </w:rPr>
      </w:pPr>
      <w:r w:rsidRPr="0006658B">
        <w:rPr>
          <w:i/>
        </w:rPr>
        <w:t>Client Services - Project Management</w:t>
      </w:r>
    </w:p>
    <w:p w14:paraId="31BE7CAF" w14:textId="77777777" w:rsidR="0006658B" w:rsidRPr="0006658B" w:rsidRDefault="0006658B" w:rsidP="00AD4CAF">
      <w:pPr>
        <w:spacing w:line="240" w:lineRule="auto"/>
        <w:contextualSpacing/>
        <w:rPr>
          <w:i/>
        </w:rPr>
      </w:pPr>
      <w:r w:rsidRPr="0006658B">
        <w:rPr>
          <w:i/>
        </w:rPr>
        <w:t>Please select which Communications competencies apply</w:t>
      </w:r>
    </w:p>
    <w:p w14:paraId="73C20569" w14:textId="77777777" w:rsidR="0006658B" w:rsidRPr="0006658B" w:rsidRDefault="0006658B" w:rsidP="00AD4CAF">
      <w:pPr>
        <w:pStyle w:val="ListParagraph"/>
        <w:numPr>
          <w:ilvl w:val="0"/>
          <w:numId w:val="12"/>
        </w:numPr>
        <w:spacing w:line="240" w:lineRule="auto"/>
        <w:rPr>
          <w:i/>
        </w:rPr>
      </w:pPr>
      <w:r w:rsidRPr="0006658B">
        <w:rPr>
          <w:i/>
        </w:rPr>
        <w:t>Communications - Advertising and Promotion</w:t>
      </w:r>
    </w:p>
    <w:p w14:paraId="7556840E" w14:textId="77777777" w:rsidR="0006658B" w:rsidRPr="0006658B" w:rsidRDefault="0006658B" w:rsidP="00AD4CAF">
      <w:pPr>
        <w:pStyle w:val="ListParagraph"/>
        <w:numPr>
          <w:ilvl w:val="0"/>
          <w:numId w:val="12"/>
        </w:numPr>
        <w:spacing w:line="240" w:lineRule="auto"/>
        <w:rPr>
          <w:i/>
        </w:rPr>
      </w:pPr>
      <w:r w:rsidRPr="0006658B">
        <w:rPr>
          <w:i/>
        </w:rPr>
        <w:t>Communications - Interactive and Digital Marketing</w:t>
      </w:r>
    </w:p>
    <w:p w14:paraId="1314F11E" w14:textId="77777777" w:rsidR="0006658B" w:rsidRPr="0006658B" w:rsidRDefault="0006658B" w:rsidP="00AD4CAF">
      <w:pPr>
        <w:pStyle w:val="ListParagraph"/>
        <w:numPr>
          <w:ilvl w:val="0"/>
          <w:numId w:val="12"/>
        </w:numPr>
        <w:spacing w:line="240" w:lineRule="auto"/>
        <w:rPr>
          <w:i/>
        </w:rPr>
      </w:pPr>
      <w:r w:rsidRPr="0006658B">
        <w:rPr>
          <w:i/>
        </w:rPr>
        <w:t>Communications - Measure Message Effectiveness</w:t>
      </w:r>
    </w:p>
    <w:p w14:paraId="2572D242" w14:textId="77777777" w:rsidR="0006658B" w:rsidRPr="0006658B" w:rsidRDefault="0006658B" w:rsidP="00AD4CAF">
      <w:pPr>
        <w:pStyle w:val="ListParagraph"/>
        <w:numPr>
          <w:ilvl w:val="0"/>
          <w:numId w:val="12"/>
        </w:numPr>
        <w:spacing w:line="240" w:lineRule="auto"/>
        <w:rPr>
          <w:i/>
        </w:rPr>
      </w:pPr>
      <w:r w:rsidRPr="0006658B">
        <w:rPr>
          <w:i/>
        </w:rPr>
        <w:t>Communications - Media Relations/PR</w:t>
      </w:r>
    </w:p>
    <w:p w14:paraId="40F8F6F5" w14:textId="77777777" w:rsidR="0006658B" w:rsidRPr="0006658B" w:rsidRDefault="0006658B" w:rsidP="00AD4CAF">
      <w:pPr>
        <w:pStyle w:val="ListParagraph"/>
        <w:numPr>
          <w:ilvl w:val="0"/>
          <w:numId w:val="12"/>
        </w:numPr>
        <w:spacing w:line="240" w:lineRule="auto"/>
        <w:rPr>
          <w:i/>
        </w:rPr>
      </w:pPr>
      <w:r w:rsidRPr="0006658B">
        <w:rPr>
          <w:i/>
        </w:rPr>
        <w:t>Communications - Message and Strategy Planning</w:t>
      </w:r>
    </w:p>
    <w:p w14:paraId="2A26EBB3" w14:textId="77777777" w:rsidR="0006658B" w:rsidRPr="0006658B" w:rsidRDefault="0006658B" w:rsidP="00AD4CAF">
      <w:pPr>
        <w:pStyle w:val="ListParagraph"/>
        <w:numPr>
          <w:ilvl w:val="0"/>
          <w:numId w:val="12"/>
        </w:numPr>
        <w:spacing w:line="240" w:lineRule="auto"/>
        <w:rPr>
          <w:i/>
        </w:rPr>
      </w:pPr>
      <w:r w:rsidRPr="0006658B">
        <w:rPr>
          <w:i/>
        </w:rPr>
        <w:t>Communications - Reputation Management</w:t>
      </w:r>
    </w:p>
    <w:p w14:paraId="322CEB93" w14:textId="77777777" w:rsidR="0006658B" w:rsidRPr="0006658B" w:rsidRDefault="0006658B" w:rsidP="00AD4CAF">
      <w:pPr>
        <w:pStyle w:val="ListParagraph"/>
        <w:numPr>
          <w:ilvl w:val="0"/>
          <w:numId w:val="12"/>
        </w:numPr>
        <w:spacing w:line="240" w:lineRule="auto"/>
        <w:rPr>
          <w:i/>
        </w:rPr>
      </w:pPr>
      <w:r w:rsidRPr="0006658B">
        <w:rPr>
          <w:i/>
        </w:rPr>
        <w:t>Communications - Website Design and Content</w:t>
      </w:r>
    </w:p>
    <w:p w14:paraId="00562D10" w14:textId="77777777" w:rsidR="0006658B" w:rsidRPr="0006658B" w:rsidRDefault="0006658B" w:rsidP="00AD4CAF">
      <w:pPr>
        <w:pStyle w:val="ListParagraph"/>
        <w:numPr>
          <w:ilvl w:val="0"/>
          <w:numId w:val="12"/>
        </w:numPr>
        <w:spacing w:line="240" w:lineRule="auto"/>
        <w:rPr>
          <w:i/>
        </w:rPr>
      </w:pPr>
      <w:r w:rsidRPr="0006658B">
        <w:rPr>
          <w:i/>
        </w:rPr>
        <w:lastRenderedPageBreak/>
        <w:t>Communications - Written and Oral Communication Skills</w:t>
      </w:r>
    </w:p>
    <w:p w14:paraId="050B7D4E" w14:textId="77777777" w:rsidR="0006658B" w:rsidRPr="0006658B" w:rsidRDefault="0006658B" w:rsidP="00AD4CAF">
      <w:pPr>
        <w:spacing w:line="240" w:lineRule="auto"/>
        <w:contextualSpacing/>
        <w:rPr>
          <w:i/>
        </w:rPr>
      </w:pPr>
      <w:r w:rsidRPr="0006658B">
        <w:rPr>
          <w:i/>
        </w:rPr>
        <w:t>Please select which Marketing Management and Leadership competencies apply</w:t>
      </w:r>
    </w:p>
    <w:p w14:paraId="24D2DF8C" w14:textId="77777777" w:rsidR="0006658B" w:rsidRPr="0006658B" w:rsidRDefault="0006658B" w:rsidP="00AD4CAF">
      <w:pPr>
        <w:pStyle w:val="ListParagraph"/>
        <w:numPr>
          <w:ilvl w:val="0"/>
          <w:numId w:val="13"/>
        </w:numPr>
        <w:spacing w:line="240" w:lineRule="auto"/>
        <w:rPr>
          <w:i/>
        </w:rPr>
      </w:pPr>
      <w:r w:rsidRPr="0006658B">
        <w:rPr>
          <w:i/>
        </w:rPr>
        <w:t>Marketing Management and Leadership - Budgeting</w:t>
      </w:r>
    </w:p>
    <w:p w14:paraId="48D6C746" w14:textId="77777777" w:rsidR="0006658B" w:rsidRPr="0006658B" w:rsidRDefault="0006658B" w:rsidP="00AD4CAF">
      <w:pPr>
        <w:pStyle w:val="ListParagraph"/>
        <w:numPr>
          <w:ilvl w:val="0"/>
          <w:numId w:val="13"/>
        </w:numPr>
        <w:spacing w:line="240" w:lineRule="auto"/>
        <w:rPr>
          <w:i/>
        </w:rPr>
      </w:pPr>
      <w:r w:rsidRPr="0006658B">
        <w:rPr>
          <w:i/>
        </w:rPr>
        <w:t>Marketing Management and Leadership - Change Management</w:t>
      </w:r>
    </w:p>
    <w:p w14:paraId="72A7B20A" w14:textId="77777777" w:rsidR="0006658B" w:rsidRPr="0006658B" w:rsidRDefault="0006658B" w:rsidP="00AD4CAF">
      <w:pPr>
        <w:pStyle w:val="ListParagraph"/>
        <w:numPr>
          <w:ilvl w:val="0"/>
          <w:numId w:val="13"/>
        </w:numPr>
        <w:spacing w:line="240" w:lineRule="auto"/>
        <w:rPr>
          <w:i/>
        </w:rPr>
      </w:pPr>
      <w:r w:rsidRPr="0006658B">
        <w:rPr>
          <w:i/>
        </w:rPr>
        <w:t>Marketing Management and Leadership - Consultant and Vendor Management</w:t>
      </w:r>
    </w:p>
    <w:p w14:paraId="2666177B" w14:textId="77777777" w:rsidR="0006658B" w:rsidRPr="0006658B" w:rsidRDefault="0006658B" w:rsidP="00AD4CAF">
      <w:pPr>
        <w:pStyle w:val="ListParagraph"/>
        <w:numPr>
          <w:ilvl w:val="0"/>
          <w:numId w:val="13"/>
        </w:numPr>
        <w:spacing w:line="240" w:lineRule="auto"/>
        <w:rPr>
          <w:i/>
        </w:rPr>
      </w:pPr>
      <w:r w:rsidRPr="0006658B">
        <w:rPr>
          <w:i/>
        </w:rPr>
        <w:t>Marketing Management and Leadership - Department Management and Motivation</w:t>
      </w:r>
    </w:p>
    <w:p w14:paraId="359F8840" w14:textId="77777777" w:rsidR="0006658B" w:rsidRPr="0006658B" w:rsidRDefault="0006658B" w:rsidP="00AD4CAF">
      <w:pPr>
        <w:pStyle w:val="ListParagraph"/>
        <w:numPr>
          <w:ilvl w:val="0"/>
          <w:numId w:val="13"/>
        </w:numPr>
        <w:spacing w:line="240" w:lineRule="auto"/>
        <w:rPr>
          <w:i/>
        </w:rPr>
      </w:pPr>
      <w:r w:rsidRPr="0006658B">
        <w:rPr>
          <w:i/>
        </w:rPr>
        <w:t>Marketing Management and Leadership - Firm Organizational Structure and Dynamics</w:t>
      </w:r>
    </w:p>
    <w:p w14:paraId="443ACC6D" w14:textId="77777777" w:rsidR="0006658B" w:rsidRPr="0006658B" w:rsidRDefault="0006658B" w:rsidP="00AD4CAF">
      <w:pPr>
        <w:pStyle w:val="ListParagraph"/>
        <w:numPr>
          <w:ilvl w:val="0"/>
          <w:numId w:val="13"/>
        </w:numPr>
        <w:spacing w:line="240" w:lineRule="auto"/>
        <w:rPr>
          <w:i/>
        </w:rPr>
      </w:pPr>
      <w:r w:rsidRPr="0006658B">
        <w:rPr>
          <w:i/>
        </w:rPr>
        <w:t>Marketing Management and Leadership - Management of Individual Personnel</w:t>
      </w:r>
    </w:p>
    <w:p w14:paraId="1EC14EE3" w14:textId="77777777" w:rsidR="0006658B" w:rsidRPr="0006658B" w:rsidRDefault="0006658B" w:rsidP="00AD4CAF">
      <w:pPr>
        <w:pStyle w:val="ListParagraph"/>
        <w:numPr>
          <w:ilvl w:val="0"/>
          <w:numId w:val="13"/>
        </w:numPr>
        <w:spacing w:line="240" w:lineRule="auto"/>
        <w:rPr>
          <w:i/>
        </w:rPr>
      </w:pPr>
      <w:r w:rsidRPr="0006658B">
        <w:rPr>
          <w:i/>
        </w:rPr>
        <w:t>Marketing Management and Leadership - Marketing Planning</w:t>
      </w:r>
    </w:p>
    <w:p w14:paraId="78FC1368" w14:textId="77777777" w:rsidR="0006658B" w:rsidRPr="0006658B" w:rsidRDefault="0006658B" w:rsidP="00AD4CAF">
      <w:pPr>
        <w:pStyle w:val="ListParagraph"/>
        <w:numPr>
          <w:ilvl w:val="0"/>
          <w:numId w:val="13"/>
        </w:numPr>
        <w:spacing w:line="240" w:lineRule="auto"/>
        <w:rPr>
          <w:i/>
        </w:rPr>
      </w:pPr>
      <w:r w:rsidRPr="0006658B">
        <w:rPr>
          <w:i/>
        </w:rPr>
        <w:t>Marketing Management and Leadership - Project (and Program) Management</w:t>
      </w:r>
    </w:p>
    <w:p w14:paraId="79817EC7" w14:textId="77777777" w:rsidR="0006658B" w:rsidRPr="0006658B" w:rsidRDefault="0006658B" w:rsidP="00AD4CAF">
      <w:pPr>
        <w:spacing w:line="240" w:lineRule="auto"/>
        <w:contextualSpacing/>
        <w:rPr>
          <w:i/>
        </w:rPr>
      </w:pPr>
      <w:r w:rsidRPr="0006658B">
        <w:rPr>
          <w:i/>
        </w:rPr>
        <w:t>Please select which Technology Management competencies apply</w:t>
      </w:r>
    </w:p>
    <w:p w14:paraId="77E99E30" w14:textId="77777777" w:rsidR="0006658B" w:rsidRPr="0006658B" w:rsidRDefault="0006658B" w:rsidP="00AD4CAF">
      <w:pPr>
        <w:pStyle w:val="ListParagraph"/>
        <w:numPr>
          <w:ilvl w:val="0"/>
          <w:numId w:val="14"/>
        </w:numPr>
        <w:spacing w:line="240" w:lineRule="auto"/>
        <w:rPr>
          <w:i/>
        </w:rPr>
      </w:pPr>
      <w:r w:rsidRPr="0006658B">
        <w:rPr>
          <w:i/>
        </w:rPr>
        <w:t>Technology Management - Analytics and SEO</w:t>
      </w:r>
    </w:p>
    <w:p w14:paraId="5866880E" w14:textId="77777777" w:rsidR="0006658B" w:rsidRPr="0006658B" w:rsidRDefault="0006658B" w:rsidP="00AD4CAF">
      <w:pPr>
        <w:pStyle w:val="ListParagraph"/>
        <w:numPr>
          <w:ilvl w:val="0"/>
          <w:numId w:val="14"/>
        </w:numPr>
        <w:spacing w:line="240" w:lineRule="auto"/>
        <w:rPr>
          <w:i/>
        </w:rPr>
      </w:pPr>
      <w:r w:rsidRPr="0006658B">
        <w:rPr>
          <w:i/>
        </w:rPr>
        <w:t>Technology Management - Communications Software and Platforms</w:t>
      </w:r>
    </w:p>
    <w:p w14:paraId="707E5B39" w14:textId="77777777" w:rsidR="0006658B" w:rsidRPr="0006658B" w:rsidRDefault="0006658B" w:rsidP="00AD4CAF">
      <w:pPr>
        <w:pStyle w:val="ListParagraph"/>
        <w:numPr>
          <w:ilvl w:val="0"/>
          <w:numId w:val="14"/>
        </w:numPr>
        <w:spacing w:line="240" w:lineRule="auto"/>
        <w:rPr>
          <w:i/>
        </w:rPr>
      </w:pPr>
      <w:r w:rsidRPr="0006658B">
        <w:rPr>
          <w:i/>
        </w:rPr>
        <w:t>Technology Management - Customer Relationship Management (CRM)</w:t>
      </w:r>
    </w:p>
    <w:p w14:paraId="3A7E8741" w14:textId="77777777" w:rsidR="0006658B" w:rsidRPr="0006658B" w:rsidRDefault="0006658B" w:rsidP="00AD4CAF">
      <w:pPr>
        <w:pStyle w:val="ListParagraph"/>
        <w:numPr>
          <w:ilvl w:val="0"/>
          <w:numId w:val="14"/>
        </w:numPr>
        <w:spacing w:line="240" w:lineRule="auto"/>
        <w:rPr>
          <w:i/>
        </w:rPr>
      </w:pPr>
      <w:r w:rsidRPr="0006658B">
        <w:rPr>
          <w:i/>
        </w:rPr>
        <w:t>Technology Management - Event Management</w:t>
      </w:r>
    </w:p>
    <w:p w14:paraId="231791AC" w14:textId="77777777" w:rsidR="0006658B" w:rsidRPr="0006658B" w:rsidRDefault="0006658B" w:rsidP="00AD4CAF">
      <w:pPr>
        <w:pStyle w:val="ListParagraph"/>
        <w:numPr>
          <w:ilvl w:val="0"/>
          <w:numId w:val="14"/>
        </w:numPr>
        <w:spacing w:line="240" w:lineRule="auto"/>
        <w:rPr>
          <w:i/>
        </w:rPr>
      </w:pPr>
      <w:r w:rsidRPr="0006658B">
        <w:rPr>
          <w:i/>
        </w:rPr>
        <w:t>Technology Management - Graphic Design and Branding</w:t>
      </w:r>
    </w:p>
    <w:p w14:paraId="5A3C2AC8" w14:textId="77777777" w:rsidR="0006658B" w:rsidRPr="0006658B" w:rsidRDefault="0006658B" w:rsidP="00AD4CAF">
      <w:pPr>
        <w:pStyle w:val="ListParagraph"/>
        <w:numPr>
          <w:ilvl w:val="0"/>
          <w:numId w:val="14"/>
        </w:numPr>
        <w:spacing w:line="240" w:lineRule="auto"/>
        <w:rPr>
          <w:i/>
        </w:rPr>
      </w:pPr>
      <w:r w:rsidRPr="0006658B">
        <w:rPr>
          <w:i/>
        </w:rPr>
        <w:t>Technology Management - Proposal and Pitch Development</w:t>
      </w:r>
    </w:p>
    <w:p w14:paraId="51421671" w14:textId="77777777" w:rsidR="0006658B" w:rsidRPr="0006658B" w:rsidRDefault="0006658B" w:rsidP="00AD4CAF">
      <w:pPr>
        <w:pStyle w:val="ListParagraph"/>
        <w:numPr>
          <w:ilvl w:val="0"/>
          <w:numId w:val="14"/>
        </w:numPr>
        <w:spacing w:line="240" w:lineRule="auto"/>
        <w:rPr>
          <w:i/>
        </w:rPr>
      </w:pPr>
      <w:r w:rsidRPr="0006658B">
        <w:rPr>
          <w:i/>
        </w:rPr>
        <w:t>Technology Management - Social Media and Engagement</w:t>
      </w:r>
    </w:p>
    <w:p w14:paraId="6F63DA72" w14:textId="77777777" w:rsidR="0006658B" w:rsidRPr="0006658B" w:rsidRDefault="0006658B" w:rsidP="00AD4CAF">
      <w:pPr>
        <w:pStyle w:val="ListParagraph"/>
        <w:numPr>
          <w:ilvl w:val="0"/>
          <w:numId w:val="14"/>
        </w:numPr>
        <w:spacing w:line="240" w:lineRule="auto"/>
        <w:rPr>
          <w:i/>
        </w:rPr>
      </w:pPr>
      <w:r w:rsidRPr="0006658B">
        <w:rPr>
          <w:i/>
        </w:rPr>
        <w:t>Technology Management - Website Management</w:t>
      </w:r>
    </w:p>
    <w:p w14:paraId="64C028BE" w14:textId="77777777" w:rsidR="0006658B" w:rsidRPr="00C22442" w:rsidRDefault="0006658B" w:rsidP="00AD4CAF">
      <w:pPr>
        <w:spacing w:line="240" w:lineRule="auto"/>
        <w:contextualSpacing/>
      </w:pPr>
    </w:p>
    <w:sectPr w:rsidR="0006658B" w:rsidRPr="00C22442" w:rsidSect="00A8579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8918" w14:textId="77777777" w:rsidR="00C22442" w:rsidRDefault="00C22442" w:rsidP="00C22442">
      <w:pPr>
        <w:spacing w:after="0" w:line="240" w:lineRule="auto"/>
      </w:pPr>
      <w:r>
        <w:separator/>
      </w:r>
    </w:p>
  </w:endnote>
  <w:endnote w:type="continuationSeparator" w:id="0">
    <w:p w14:paraId="0C89C7C3" w14:textId="77777777" w:rsidR="00C22442" w:rsidRDefault="00C22442" w:rsidP="00C2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48FB" w14:textId="77777777" w:rsidR="00C22442" w:rsidRDefault="00C22442" w:rsidP="00C22442">
      <w:pPr>
        <w:spacing w:after="0" w:line="240" w:lineRule="auto"/>
      </w:pPr>
      <w:r>
        <w:separator/>
      </w:r>
    </w:p>
  </w:footnote>
  <w:footnote w:type="continuationSeparator" w:id="0">
    <w:p w14:paraId="2CC9B7F4" w14:textId="77777777" w:rsidR="00C22442" w:rsidRDefault="00C22442" w:rsidP="00C22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ACD"/>
    <w:multiLevelType w:val="hybridMultilevel"/>
    <w:tmpl w:val="5BB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018A"/>
    <w:multiLevelType w:val="hybridMultilevel"/>
    <w:tmpl w:val="C80CFCC2"/>
    <w:lvl w:ilvl="0" w:tplc="0C987AC6">
      <w:start w:val="1"/>
      <w:numFmt w:val="decimal"/>
      <w:lvlText w:val="%1."/>
      <w:lvlJc w:val="left"/>
      <w:pPr>
        <w:ind w:left="720" w:hanging="360"/>
      </w:pPr>
      <w:rPr>
        <w:rFonts w:hint="default"/>
        <w:b w:val="0"/>
      </w:rPr>
    </w:lvl>
    <w:lvl w:ilvl="1" w:tplc="451828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0084D"/>
    <w:multiLevelType w:val="hybridMultilevel"/>
    <w:tmpl w:val="15443EC2"/>
    <w:lvl w:ilvl="0" w:tplc="F850A338">
      <w:start w:val="6"/>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60C74"/>
    <w:multiLevelType w:val="hybridMultilevel"/>
    <w:tmpl w:val="CC04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33C1"/>
    <w:multiLevelType w:val="hybridMultilevel"/>
    <w:tmpl w:val="7DF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1130B"/>
    <w:multiLevelType w:val="hybridMultilevel"/>
    <w:tmpl w:val="95869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A4E7D"/>
    <w:multiLevelType w:val="hybridMultilevel"/>
    <w:tmpl w:val="9B4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904F0"/>
    <w:multiLevelType w:val="hybridMultilevel"/>
    <w:tmpl w:val="2F3427DE"/>
    <w:lvl w:ilvl="0" w:tplc="0360D77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30A0F"/>
    <w:multiLevelType w:val="hybridMultilevel"/>
    <w:tmpl w:val="24949352"/>
    <w:lvl w:ilvl="0" w:tplc="0409000F">
      <w:start w:val="1"/>
      <w:numFmt w:val="decimal"/>
      <w:lvlText w:val="%1."/>
      <w:lvlJc w:val="left"/>
      <w:pPr>
        <w:ind w:left="720" w:hanging="360"/>
      </w:pPr>
      <w:rPr>
        <w:rFonts w:hint="default"/>
      </w:rPr>
    </w:lvl>
    <w:lvl w:ilvl="1" w:tplc="52BEDC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4510F"/>
    <w:multiLevelType w:val="hybridMultilevel"/>
    <w:tmpl w:val="EBC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970A9"/>
    <w:multiLevelType w:val="hybridMultilevel"/>
    <w:tmpl w:val="84C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56A44"/>
    <w:multiLevelType w:val="hybridMultilevel"/>
    <w:tmpl w:val="0FC0B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2D73EB"/>
    <w:multiLevelType w:val="multilevel"/>
    <w:tmpl w:val="AF34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E49E8"/>
    <w:multiLevelType w:val="hybridMultilevel"/>
    <w:tmpl w:val="22BABEF2"/>
    <w:lvl w:ilvl="0" w:tplc="510A3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F407B"/>
    <w:multiLevelType w:val="hybridMultilevel"/>
    <w:tmpl w:val="C432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753F9"/>
    <w:multiLevelType w:val="hybridMultilevel"/>
    <w:tmpl w:val="D93C5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43E69"/>
    <w:multiLevelType w:val="hybridMultilevel"/>
    <w:tmpl w:val="4F2E1E9A"/>
    <w:lvl w:ilvl="0" w:tplc="448E6BE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E78C5"/>
    <w:multiLevelType w:val="hybridMultilevel"/>
    <w:tmpl w:val="E742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F1E90"/>
    <w:multiLevelType w:val="hybridMultilevel"/>
    <w:tmpl w:val="7F2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D7C00"/>
    <w:multiLevelType w:val="hybridMultilevel"/>
    <w:tmpl w:val="A8FE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4659B"/>
    <w:multiLevelType w:val="hybridMultilevel"/>
    <w:tmpl w:val="5B3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51DC9"/>
    <w:multiLevelType w:val="hybridMultilevel"/>
    <w:tmpl w:val="8A881530"/>
    <w:lvl w:ilvl="0" w:tplc="2D6CEC98">
      <w:start w:val="1"/>
      <w:numFmt w:val="decimal"/>
      <w:lvlText w:val="%1."/>
      <w:lvlJc w:val="left"/>
      <w:pPr>
        <w:ind w:left="720" w:hanging="360"/>
      </w:pPr>
      <w:rPr>
        <w:rFonts w:hint="default"/>
        <w:b/>
        <w:color w:val="auto"/>
      </w:rPr>
    </w:lvl>
    <w:lvl w:ilvl="1" w:tplc="531A6C6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E772E"/>
    <w:multiLevelType w:val="hybridMultilevel"/>
    <w:tmpl w:val="0C9A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F4C68"/>
    <w:multiLevelType w:val="hybridMultilevel"/>
    <w:tmpl w:val="AEE07AA6"/>
    <w:lvl w:ilvl="0" w:tplc="0360D77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83BA8"/>
    <w:multiLevelType w:val="hybridMultilevel"/>
    <w:tmpl w:val="C95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47B26"/>
    <w:multiLevelType w:val="hybridMultilevel"/>
    <w:tmpl w:val="55AAD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B3493"/>
    <w:multiLevelType w:val="hybridMultilevel"/>
    <w:tmpl w:val="57DC0E20"/>
    <w:lvl w:ilvl="0" w:tplc="62EC53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E7A4B"/>
    <w:multiLevelType w:val="hybridMultilevel"/>
    <w:tmpl w:val="94B6807E"/>
    <w:lvl w:ilvl="0" w:tplc="FB52FA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E2F9A"/>
    <w:multiLevelType w:val="hybridMultilevel"/>
    <w:tmpl w:val="C11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D267F"/>
    <w:multiLevelType w:val="hybridMultilevel"/>
    <w:tmpl w:val="3D86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A2E63"/>
    <w:multiLevelType w:val="hybridMultilevel"/>
    <w:tmpl w:val="EE109E8C"/>
    <w:lvl w:ilvl="0" w:tplc="EAF082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D263E"/>
    <w:multiLevelType w:val="hybridMultilevel"/>
    <w:tmpl w:val="B252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45850"/>
    <w:multiLevelType w:val="hybridMultilevel"/>
    <w:tmpl w:val="8F9CF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8257C0F"/>
    <w:multiLevelType w:val="hybridMultilevel"/>
    <w:tmpl w:val="52783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783A41"/>
    <w:multiLevelType w:val="multilevel"/>
    <w:tmpl w:val="FF6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8"/>
  </w:num>
  <w:num w:numId="3">
    <w:abstractNumId w:val="22"/>
  </w:num>
  <w:num w:numId="4">
    <w:abstractNumId w:val="4"/>
  </w:num>
  <w:num w:numId="5">
    <w:abstractNumId w:val="9"/>
  </w:num>
  <w:num w:numId="6">
    <w:abstractNumId w:val="33"/>
  </w:num>
  <w:num w:numId="7">
    <w:abstractNumId w:val="29"/>
  </w:num>
  <w:num w:numId="8">
    <w:abstractNumId w:val="17"/>
  </w:num>
  <w:num w:numId="9">
    <w:abstractNumId w:val="24"/>
  </w:num>
  <w:num w:numId="10">
    <w:abstractNumId w:val="6"/>
  </w:num>
  <w:num w:numId="11">
    <w:abstractNumId w:val="31"/>
  </w:num>
  <w:num w:numId="12">
    <w:abstractNumId w:val="3"/>
  </w:num>
  <w:num w:numId="13">
    <w:abstractNumId w:val="19"/>
  </w:num>
  <w:num w:numId="14">
    <w:abstractNumId w:val="18"/>
  </w:num>
  <w:num w:numId="15">
    <w:abstractNumId w:val="34"/>
  </w:num>
  <w:num w:numId="16">
    <w:abstractNumId w:val="12"/>
  </w:num>
  <w:num w:numId="17">
    <w:abstractNumId w:val="10"/>
  </w:num>
  <w:num w:numId="18">
    <w:abstractNumId w:val="32"/>
  </w:num>
  <w:num w:numId="19">
    <w:abstractNumId w:val="11"/>
  </w:num>
  <w:num w:numId="20">
    <w:abstractNumId w:val="14"/>
  </w:num>
  <w:num w:numId="21">
    <w:abstractNumId w:val="27"/>
  </w:num>
  <w:num w:numId="22">
    <w:abstractNumId w:val="23"/>
  </w:num>
  <w:num w:numId="23">
    <w:abstractNumId w:val="7"/>
  </w:num>
  <w:num w:numId="24">
    <w:abstractNumId w:val="2"/>
  </w:num>
  <w:num w:numId="25">
    <w:abstractNumId w:val="25"/>
  </w:num>
  <w:num w:numId="26">
    <w:abstractNumId w:val="21"/>
  </w:num>
  <w:num w:numId="27">
    <w:abstractNumId w:val="20"/>
  </w:num>
  <w:num w:numId="28">
    <w:abstractNumId w:val="16"/>
  </w:num>
  <w:num w:numId="29">
    <w:abstractNumId w:val="0"/>
  </w:num>
  <w:num w:numId="30">
    <w:abstractNumId w:val="26"/>
  </w:num>
  <w:num w:numId="31">
    <w:abstractNumId w:val="1"/>
  </w:num>
  <w:num w:numId="32">
    <w:abstractNumId w:val="8"/>
  </w:num>
  <w:num w:numId="33">
    <w:abstractNumId w:val="30"/>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42"/>
    <w:rsid w:val="00053B1C"/>
    <w:rsid w:val="00060E2D"/>
    <w:rsid w:val="0006658B"/>
    <w:rsid w:val="00091DAE"/>
    <w:rsid w:val="000A1EB4"/>
    <w:rsid w:val="000C00F6"/>
    <w:rsid w:val="000F3E34"/>
    <w:rsid w:val="001239FD"/>
    <w:rsid w:val="001A6C6C"/>
    <w:rsid w:val="00296345"/>
    <w:rsid w:val="002D7742"/>
    <w:rsid w:val="003C7B7A"/>
    <w:rsid w:val="003F086C"/>
    <w:rsid w:val="00445F61"/>
    <w:rsid w:val="00466EDF"/>
    <w:rsid w:val="004F4B80"/>
    <w:rsid w:val="00523B02"/>
    <w:rsid w:val="00553DFD"/>
    <w:rsid w:val="005D117B"/>
    <w:rsid w:val="005D2AC2"/>
    <w:rsid w:val="006320F1"/>
    <w:rsid w:val="00714262"/>
    <w:rsid w:val="007341E1"/>
    <w:rsid w:val="0075256E"/>
    <w:rsid w:val="00752612"/>
    <w:rsid w:val="00794D45"/>
    <w:rsid w:val="007B0F88"/>
    <w:rsid w:val="007B769C"/>
    <w:rsid w:val="00884B65"/>
    <w:rsid w:val="008B0DFB"/>
    <w:rsid w:val="008B1B6B"/>
    <w:rsid w:val="00901308"/>
    <w:rsid w:val="00915ECD"/>
    <w:rsid w:val="009B10B8"/>
    <w:rsid w:val="00A3465B"/>
    <w:rsid w:val="00A41AA5"/>
    <w:rsid w:val="00A85798"/>
    <w:rsid w:val="00A97853"/>
    <w:rsid w:val="00AA1512"/>
    <w:rsid w:val="00AD4CAF"/>
    <w:rsid w:val="00B7168C"/>
    <w:rsid w:val="00B75E00"/>
    <w:rsid w:val="00B87A55"/>
    <w:rsid w:val="00B92273"/>
    <w:rsid w:val="00BA0CE0"/>
    <w:rsid w:val="00C12C85"/>
    <w:rsid w:val="00C152E0"/>
    <w:rsid w:val="00C22442"/>
    <w:rsid w:val="00C232F6"/>
    <w:rsid w:val="00C30878"/>
    <w:rsid w:val="00C3117D"/>
    <w:rsid w:val="00C7155C"/>
    <w:rsid w:val="00C85C3F"/>
    <w:rsid w:val="00CB3000"/>
    <w:rsid w:val="00CB3C0A"/>
    <w:rsid w:val="00CD3E06"/>
    <w:rsid w:val="00D0700D"/>
    <w:rsid w:val="00D16F4D"/>
    <w:rsid w:val="00D257AA"/>
    <w:rsid w:val="00D42EAA"/>
    <w:rsid w:val="00D85707"/>
    <w:rsid w:val="00DC1087"/>
    <w:rsid w:val="00E243C5"/>
    <w:rsid w:val="00E678F5"/>
    <w:rsid w:val="00EB2018"/>
    <w:rsid w:val="00F255CA"/>
    <w:rsid w:val="00F46B4D"/>
    <w:rsid w:val="00F55F75"/>
    <w:rsid w:val="00F74181"/>
    <w:rsid w:val="00FB1225"/>
    <w:rsid w:val="00FD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8EA94B"/>
  <w15:chartTrackingRefBased/>
  <w15:docId w15:val="{79DE7B83-05E0-4524-8E86-E419247F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42"/>
    <w:rPr>
      <w:color w:val="0000FF" w:themeColor="hyperlink"/>
      <w:u w:val="single"/>
    </w:rPr>
  </w:style>
  <w:style w:type="paragraph" w:styleId="ListParagraph">
    <w:name w:val="List Paragraph"/>
    <w:basedOn w:val="Normal"/>
    <w:uiPriority w:val="34"/>
    <w:qFormat/>
    <w:rsid w:val="00C22442"/>
    <w:pPr>
      <w:ind w:left="720"/>
      <w:contextualSpacing/>
    </w:pPr>
  </w:style>
  <w:style w:type="paragraph" w:styleId="Header">
    <w:name w:val="header"/>
    <w:basedOn w:val="Normal"/>
    <w:link w:val="HeaderChar"/>
    <w:uiPriority w:val="99"/>
    <w:unhideWhenUsed/>
    <w:rsid w:val="00C22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42"/>
  </w:style>
  <w:style w:type="paragraph" w:styleId="Footer">
    <w:name w:val="footer"/>
    <w:basedOn w:val="Normal"/>
    <w:link w:val="FooterChar"/>
    <w:uiPriority w:val="99"/>
    <w:unhideWhenUsed/>
    <w:rsid w:val="00C22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42"/>
  </w:style>
  <w:style w:type="character" w:styleId="FollowedHyperlink">
    <w:name w:val="FollowedHyperlink"/>
    <w:basedOn w:val="DefaultParagraphFont"/>
    <w:uiPriority w:val="99"/>
    <w:semiHidden/>
    <w:unhideWhenUsed/>
    <w:rsid w:val="009B10B8"/>
    <w:rPr>
      <w:color w:val="800080" w:themeColor="followedHyperlink"/>
      <w:u w:val="single"/>
    </w:rPr>
  </w:style>
  <w:style w:type="character" w:styleId="CommentReference">
    <w:name w:val="annotation reference"/>
    <w:basedOn w:val="DefaultParagraphFont"/>
    <w:uiPriority w:val="99"/>
    <w:semiHidden/>
    <w:unhideWhenUsed/>
    <w:rsid w:val="00B7168C"/>
    <w:rPr>
      <w:sz w:val="16"/>
      <w:szCs w:val="16"/>
    </w:rPr>
  </w:style>
  <w:style w:type="paragraph" w:styleId="CommentText">
    <w:name w:val="annotation text"/>
    <w:basedOn w:val="Normal"/>
    <w:link w:val="CommentTextChar"/>
    <w:uiPriority w:val="99"/>
    <w:semiHidden/>
    <w:unhideWhenUsed/>
    <w:rsid w:val="00B7168C"/>
    <w:pPr>
      <w:spacing w:line="240" w:lineRule="auto"/>
    </w:pPr>
    <w:rPr>
      <w:sz w:val="20"/>
      <w:szCs w:val="20"/>
    </w:rPr>
  </w:style>
  <w:style w:type="character" w:customStyle="1" w:styleId="CommentTextChar">
    <w:name w:val="Comment Text Char"/>
    <w:basedOn w:val="DefaultParagraphFont"/>
    <w:link w:val="CommentText"/>
    <w:uiPriority w:val="99"/>
    <w:semiHidden/>
    <w:rsid w:val="00B7168C"/>
    <w:rPr>
      <w:sz w:val="20"/>
      <w:szCs w:val="20"/>
    </w:rPr>
  </w:style>
  <w:style w:type="paragraph" w:styleId="CommentSubject">
    <w:name w:val="annotation subject"/>
    <w:basedOn w:val="CommentText"/>
    <w:next w:val="CommentText"/>
    <w:link w:val="CommentSubjectChar"/>
    <w:uiPriority w:val="99"/>
    <w:semiHidden/>
    <w:unhideWhenUsed/>
    <w:rsid w:val="00B7168C"/>
    <w:rPr>
      <w:b/>
      <w:bCs/>
    </w:rPr>
  </w:style>
  <w:style w:type="character" w:customStyle="1" w:styleId="CommentSubjectChar">
    <w:name w:val="Comment Subject Char"/>
    <w:basedOn w:val="CommentTextChar"/>
    <w:link w:val="CommentSubject"/>
    <w:uiPriority w:val="99"/>
    <w:semiHidden/>
    <w:rsid w:val="00B7168C"/>
    <w:rPr>
      <w:b/>
      <w:bCs/>
      <w:sz w:val="20"/>
      <w:szCs w:val="20"/>
    </w:rPr>
  </w:style>
  <w:style w:type="paragraph" w:styleId="BalloonText">
    <w:name w:val="Balloon Text"/>
    <w:basedOn w:val="Normal"/>
    <w:link w:val="BalloonTextChar"/>
    <w:uiPriority w:val="99"/>
    <w:semiHidden/>
    <w:unhideWhenUsed/>
    <w:rsid w:val="00B71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0090">
      <w:bodyDiv w:val="1"/>
      <w:marLeft w:val="0"/>
      <w:marRight w:val="0"/>
      <w:marTop w:val="0"/>
      <w:marBottom w:val="0"/>
      <w:divBdr>
        <w:top w:val="none" w:sz="0" w:space="0" w:color="auto"/>
        <w:left w:val="none" w:sz="0" w:space="0" w:color="auto"/>
        <w:bottom w:val="none" w:sz="0" w:space="0" w:color="auto"/>
        <w:right w:val="none" w:sz="0" w:space="0" w:color="auto"/>
      </w:divBdr>
    </w:div>
    <w:div w:id="278341140">
      <w:bodyDiv w:val="1"/>
      <w:marLeft w:val="0"/>
      <w:marRight w:val="0"/>
      <w:marTop w:val="0"/>
      <w:marBottom w:val="0"/>
      <w:divBdr>
        <w:top w:val="none" w:sz="0" w:space="0" w:color="auto"/>
        <w:left w:val="none" w:sz="0" w:space="0" w:color="auto"/>
        <w:bottom w:val="none" w:sz="0" w:space="0" w:color="auto"/>
        <w:right w:val="none" w:sz="0" w:space="0" w:color="auto"/>
      </w:divBdr>
    </w:div>
    <w:div w:id="10247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egalmarketing.org/2023-Annual-Conference-Option-1-Session-Proposal" TargetMode="External"/><Relationship Id="rId13" Type="http://schemas.openxmlformats.org/officeDocument/2006/relationships/hyperlink" Target="https://legalmarketing.org/Surveys/2023-LMA-Annual-Conference-Speaker-Agre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marketing.org/Education/Body-of-Knowled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marketing.org/Speaker-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lie@abc.com" TargetMode="External"/><Relationship Id="rId4" Type="http://schemas.openxmlformats.org/officeDocument/2006/relationships/settings" Target="settings.xml"/><Relationship Id="rId9" Type="http://schemas.openxmlformats.org/officeDocument/2006/relationships/hyperlink" Target="mailto:education@legalmarket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EF279-96A3-421F-963F-96965461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Heininger, Kaitlin</dc:creator>
  <cp:keywords/>
  <dc:description/>
  <cp:lastModifiedBy>Janecke, Sydney</cp:lastModifiedBy>
  <cp:revision>8</cp:revision>
  <dcterms:created xsi:type="dcterms:W3CDTF">2022-06-09T15:03:00Z</dcterms:created>
  <dcterms:modified xsi:type="dcterms:W3CDTF">2022-06-13T14:25:00Z</dcterms:modified>
</cp:coreProperties>
</file>